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B22E" w14:textId="320F8059" w:rsidR="00806AB2" w:rsidRPr="002869B1" w:rsidRDefault="007445CA" w:rsidP="007445CA">
      <w:pPr>
        <w:kinsoku w:val="0"/>
        <w:overflowPunct w:val="0"/>
        <w:autoSpaceDE/>
        <w:autoSpaceDN/>
        <w:adjustRightInd/>
        <w:spacing w:before="120" w:line="309" w:lineRule="exact"/>
        <w:jc w:val="center"/>
        <w:textAlignment w:val="baseline"/>
        <w:rPr>
          <w:rFonts w:asciiTheme="majorBidi" w:hAnsiTheme="majorBidi" w:cstheme="majorBidi"/>
          <w:b/>
          <w:bCs/>
          <w:sz w:val="28"/>
          <w:szCs w:val="28"/>
        </w:rPr>
      </w:pPr>
      <w:r>
        <w:rPr>
          <w:rFonts w:asciiTheme="majorBidi" w:hAnsiTheme="majorBidi" w:cstheme="majorBidi"/>
          <w:b/>
          <w:bCs/>
          <w:noProof/>
          <w:sz w:val="28"/>
          <w:szCs w:val="28"/>
        </w:rPr>
        <w:drawing>
          <wp:anchor distT="0" distB="0" distL="114300" distR="114300" simplePos="0" relativeHeight="251658240" behindDoc="0" locked="0" layoutInCell="1" allowOverlap="1" wp14:anchorId="5D806074" wp14:editId="4B7998E0">
            <wp:simplePos x="0" y="0"/>
            <wp:positionH relativeFrom="column">
              <wp:posOffset>2437130</wp:posOffset>
            </wp:positionH>
            <wp:positionV relativeFrom="paragraph">
              <wp:posOffset>-287020</wp:posOffset>
            </wp:positionV>
            <wp:extent cx="1200150" cy="278047"/>
            <wp:effectExtent l="0" t="0" r="0" b="825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150" cy="278047"/>
                    </a:xfrm>
                    <a:prstGeom prst="rect">
                      <a:avLst/>
                    </a:prstGeom>
                  </pic:spPr>
                </pic:pic>
              </a:graphicData>
            </a:graphic>
          </wp:anchor>
        </w:drawing>
      </w:r>
      <w:r w:rsidR="00F9199E" w:rsidRPr="002869B1">
        <w:rPr>
          <w:rFonts w:asciiTheme="majorBidi" w:hAnsiTheme="majorBidi" w:cstheme="majorBidi"/>
          <w:b/>
          <w:bCs/>
          <w:sz w:val="28"/>
          <w:szCs w:val="28"/>
        </w:rPr>
        <w:t xml:space="preserve">SOFTWARE </w:t>
      </w:r>
      <w:r w:rsidR="00806AB2" w:rsidRPr="002869B1">
        <w:rPr>
          <w:rFonts w:asciiTheme="majorBidi" w:hAnsiTheme="majorBidi" w:cstheme="majorBidi"/>
          <w:b/>
          <w:bCs/>
          <w:sz w:val="28"/>
          <w:szCs w:val="28"/>
        </w:rPr>
        <w:t>SUBSCRIPTION &amp; SERVICE</w:t>
      </w:r>
      <w:r w:rsidR="00717FC6" w:rsidRPr="002869B1">
        <w:rPr>
          <w:rFonts w:asciiTheme="majorBidi" w:hAnsiTheme="majorBidi" w:cstheme="majorBidi"/>
          <w:b/>
          <w:bCs/>
          <w:sz w:val="28"/>
          <w:szCs w:val="28"/>
        </w:rPr>
        <w:t>S</w:t>
      </w:r>
      <w:r w:rsidR="00806AB2" w:rsidRPr="002869B1">
        <w:rPr>
          <w:rFonts w:asciiTheme="majorBidi" w:hAnsiTheme="majorBidi" w:cstheme="majorBidi"/>
          <w:b/>
          <w:bCs/>
          <w:sz w:val="28"/>
          <w:szCs w:val="28"/>
        </w:rPr>
        <w:t xml:space="preserve"> AGREEMENT</w:t>
      </w:r>
    </w:p>
    <w:p w14:paraId="16493F6E" w14:textId="1F92224E" w:rsidR="0057798F" w:rsidRPr="002869B1" w:rsidRDefault="0057798F" w:rsidP="00117B2B">
      <w:pPr>
        <w:kinsoku w:val="0"/>
        <w:overflowPunct w:val="0"/>
        <w:autoSpaceDE/>
        <w:autoSpaceDN/>
        <w:adjustRightInd/>
        <w:spacing w:before="120" w:after="120"/>
        <w:jc w:val="both"/>
        <w:textAlignment w:val="baseline"/>
        <w:rPr>
          <w:rFonts w:asciiTheme="majorBidi" w:hAnsiTheme="majorBidi" w:cstheme="majorBidi"/>
        </w:rPr>
      </w:pPr>
      <w:r w:rsidRPr="002869B1">
        <w:rPr>
          <w:rFonts w:asciiTheme="majorBidi" w:hAnsiTheme="majorBidi" w:cstheme="majorBidi"/>
        </w:rPr>
        <w:t>This Software Subscription and Service</w:t>
      </w:r>
      <w:r w:rsidR="00717FC6" w:rsidRPr="002869B1">
        <w:rPr>
          <w:rFonts w:asciiTheme="majorBidi" w:hAnsiTheme="majorBidi" w:cstheme="majorBidi"/>
        </w:rPr>
        <w:t>s</w:t>
      </w:r>
      <w:r w:rsidRPr="002869B1">
        <w:rPr>
          <w:rFonts w:asciiTheme="majorBidi" w:hAnsiTheme="majorBidi" w:cstheme="majorBidi"/>
        </w:rPr>
        <w:t xml:space="preserve"> Agreement (collectively with any documents incorporated by reference, the “</w:t>
      </w:r>
      <w:r w:rsidRPr="002869B1">
        <w:rPr>
          <w:rFonts w:asciiTheme="majorBidi" w:hAnsiTheme="majorBidi" w:cstheme="majorBidi"/>
          <w:b/>
          <w:bCs/>
        </w:rPr>
        <w:t>Agreement</w:t>
      </w:r>
      <w:r w:rsidRPr="002869B1">
        <w:rPr>
          <w:rFonts w:asciiTheme="majorBidi" w:hAnsiTheme="majorBidi" w:cstheme="majorBidi"/>
        </w:rPr>
        <w:t>”) is by and between</w:t>
      </w:r>
      <w:r w:rsidR="00C60B81">
        <w:rPr>
          <w:rFonts w:asciiTheme="majorBidi" w:hAnsiTheme="majorBidi" w:cstheme="majorBidi"/>
        </w:rPr>
        <w:t xml:space="preserve"> </w:t>
      </w:r>
      <w:proofErr w:type="spellStart"/>
      <w:r w:rsidR="00F66809" w:rsidRPr="00094876">
        <w:rPr>
          <w:rFonts w:asciiTheme="majorBidi" w:hAnsiTheme="majorBidi" w:cstheme="majorBidi"/>
          <w:b/>
          <w:bCs/>
        </w:rPr>
        <w:t>Sisorg</w:t>
      </w:r>
      <w:proofErr w:type="spellEnd"/>
      <w:r w:rsidR="00F66809" w:rsidRPr="00094876">
        <w:rPr>
          <w:rFonts w:asciiTheme="majorBidi" w:hAnsiTheme="majorBidi" w:cstheme="majorBidi"/>
          <w:b/>
          <w:bCs/>
        </w:rPr>
        <w:t xml:space="preserve"> </w:t>
      </w:r>
      <w:r w:rsidR="00C60B81" w:rsidRPr="00094876">
        <w:rPr>
          <w:rFonts w:asciiTheme="majorBidi" w:hAnsiTheme="majorBidi" w:cstheme="majorBidi"/>
          <w:b/>
          <w:bCs/>
        </w:rPr>
        <w:t>US Inc.</w:t>
      </w:r>
      <w:r w:rsidRPr="00C60B81">
        <w:rPr>
          <w:rFonts w:asciiTheme="majorBidi" w:hAnsiTheme="majorBidi" w:cstheme="majorBidi"/>
        </w:rPr>
        <w:t xml:space="preserve">, a </w:t>
      </w:r>
      <w:r w:rsidRPr="00094876">
        <w:rPr>
          <w:rFonts w:asciiTheme="majorBidi" w:hAnsiTheme="majorBidi" w:cstheme="majorBidi"/>
        </w:rPr>
        <w:t>Delaware</w:t>
      </w:r>
      <w:r w:rsidRPr="002869B1">
        <w:rPr>
          <w:rFonts w:asciiTheme="majorBidi" w:hAnsiTheme="majorBidi" w:cstheme="majorBidi"/>
        </w:rPr>
        <w:t xml:space="preserve"> corporation (“</w:t>
      </w:r>
      <w:r w:rsidR="00F66809" w:rsidRPr="002869B1">
        <w:rPr>
          <w:rFonts w:asciiTheme="majorBidi" w:hAnsiTheme="majorBidi" w:cstheme="majorBidi"/>
          <w:b/>
          <w:bCs/>
        </w:rPr>
        <w:t>Company</w:t>
      </w:r>
      <w:r w:rsidRPr="002869B1">
        <w:rPr>
          <w:rFonts w:asciiTheme="majorBidi" w:hAnsiTheme="majorBidi" w:cstheme="majorBidi"/>
        </w:rPr>
        <w:t>”) and the entity identified in the applicable Order (“</w:t>
      </w:r>
      <w:r w:rsidRPr="002869B1">
        <w:rPr>
          <w:rFonts w:asciiTheme="majorBidi" w:hAnsiTheme="majorBidi" w:cstheme="majorBidi"/>
          <w:b/>
          <w:bCs/>
        </w:rPr>
        <w:t>Customer</w:t>
      </w:r>
      <w:r w:rsidRPr="002869B1">
        <w:rPr>
          <w:rFonts w:asciiTheme="majorBidi" w:hAnsiTheme="majorBidi" w:cstheme="majorBidi"/>
        </w:rPr>
        <w:t>”).  (Each a “</w:t>
      </w:r>
      <w:r w:rsidR="0001776C" w:rsidRPr="002869B1">
        <w:rPr>
          <w:rFonts w:asciiTheme="majorBidi" w:hAnsiTheme="majorBidi" w:cstheme="majorBidi"/>
          <w:b/>
          <w:bCs/>
        </w:rPr>
        <w:t>p</w:t>
      </w:r>
      <w:r w:rsidRPr="002869B1">
        <w:rPr>
          <w:rFonts w:asciiTheme="majorBidi" w:hAnsiTheme="majorBidi" w:cstheme="majorBidi"/>
          <w:b/>
          <w:bCs/>
        </w:rPr>
        <w:t>arty</w:t>
      </w:r>
      <w:r w:rsidRPr="002869B1">
        <w:rPr>
          <w:rFonts w:asciiTheme="majorBidi" w:hAnsiTheme="majorBidi" w:cstheme="majorBidi"/>
        </w:rPr>
        <w:t>” and collectively, the “</w:t>
      </w:r>
      <w:r w:rsidR="0001776C" w:rsidRPr="002869B1">
        <w:rPr>
          <w:rFonts w:asciiTheme="majorBidi" w:hAnsiTheme="majorBidi" w:cstheme="majorBidi"/>
          <w:b/>
          <w:bCs/>
        </w:rPr>
        <w:t>p</w:t>
      </w:r>
      <w:r w:rsidRPr="002869B1">
        <w:rPr>
          <w:rFonts w:asciiTheme="majorBidi" w:hAnsiTheme="majorBidi" w:cstheme="majorBidi"/>
          <w:b/>
          <w:bCs/>
        </w:rPr>
        <w:t>arties</w:t>
      </w:r>
      <w:r w:rsidRPr="002869B1">
        <w:rPr>
          <w:rFonts w:asciiTheme="majorBidi" w:hAnsiTheme="majorBidi" w:cstheme="majorBidi"/>
        </w:rPr>
        <w:t>”).</w:t>
      </w:r>
    </w:p>
    <w:p w14:paraId="56171E52" w14:textId="6454ABCA" w:rsidR="008D7EFE" w:rsidRPr="002869B1" w:rsidRDefault="000677F1" w:rsidP="000677F1">
      <w:pPr>
        <w:spacing w:before="120" w:after="120"/>
        <w:jc w:val="both"/>
        <w:rPr>
          <w:rFonts w:asciiTheme="majorBidi" w:eastAsia="Arial" w:hAnsiTheme="majorBidi" w:cstheme="majorBidi"/>
          <w:b/>
          <w:bCs/>
        </w:rPr>
      </w:pPr>
      <w:r w:rsidRPr="002869B1">
        <w:rPr>
          <w:rFonts w:asciiTheme="majorBidi" w:eastAsia="Arial" w:hAnsiTheme="majorBidi" w:cstheme="majorBidi"/>
          <w:b/>
          <w:bCs/>
        </w:rPr>
        <w:t xml:space="preserve">IF CUSTOMER SIGNS UP FOR </w:t>
      </w:r>
      <w:r w:rsidRPr="00AE65ED">
        <w:rPr>
          <w:rFonts w:asciiTheme="majorBidi" w:eastAsia="Arial" w:hAnsiTheme="majorBidi" w:cstheme="majorBidi"/>
          <w:b/>
          <w:bCs/>
        </w:rPr>
        <w:t xml:space="preserve">SUBSCRIPTION, </w:t>
      </w:r>
      <w:r w:rsidRPr="00094876">
        <w:rPr>
          <w:rFonts w:asciiTheme="majorBidi" w:eastAsia="Arial" w:hAnsiTheme="majorBidi" w:cstheme="majorBidi"/>
          <w:b/>
          <w:bCs/>
        </w:rPr>
        <w:t>EITHER THROUGH THE WEB SITE OR</w:t>
      </w:r>
      <w:r w:rsidRPr="00AE65ED">
        <w:rPr>
          <w:rFonts w:asciiTheme="majorBidi" w:eastAsia="Arial" w:hAnsiTheme="majorBidi" w:cstheme="majorBidi"/>
          <w:b/>
          <w:bCs/>
        </w:rPr>
        <w:t xml:space="preserve"> BY SIGNING</w:t>
      </w:r>
      <w:r w:rsidRPr="002869B1">
        <w:rPr>
          <w:rFonts w:asciiTheme="majorBidi" w:eastAsia="Arial" w:hAnsiTheme="majorBidi" w:cstheme="majorBidi"/>
          <w:b/>
          <w:bCs/>
        </w:rPr>
        <w:t xml:space="preserve"> AN ORDER, CUSTOMER </w:t>
      </w:r>
      <w:r w:rsidRPr="00FF4971">
        <w:rPr>
          <w:rFonts w:asciiTheme="majorBidi" w:eastAsia="Arial" w:hAnsiTheme="majorBidi" w:cstheme="majorBidi"/>
          <w:b/>
          <w:bCs/>
        </w:rPr>
        <w:t>REPRESENTS THAT</w:t>
      </w:r>
      <w:r>
        <w:rPr>
          <w:rFonts w:asciiTheme="majorBidi" w:eastAsia="Arial" w:hAnsiTheme="majorBidi" w:cstheme="majorBidi"/>
          <w:b/>
          <w:bCs/>
        </w:rPr>
        <w:t xml:space="preserve"> IT </w:t>
      </w:r>
      <w:r w:rsidRPr="000677F1">
        <w:rPr>
          <w:rFonts w:asciiTheme="majorBidi" w:eastAsia="Arial" w:hAnsiTheme="majorBidi" w:cstheme="majorBidi"/>
          <w:b/>
          <w:bCs/>
        </w:rPr>
        <w:t>HAS THE POWER AND AUTHORITY</w:t>
      </w:r>
      <w:r>
        <w:rPr>
          <w:rFonts w:asciiTheme="majorBidi" w:eastAsia="Arial" w:hAnsiTheme="majorBidi" w:cstheme="majorBidi"/>
          <w:b/>
          <w:bCs/>
        </w:rPr>
        <w:t xml:space="preserve"> </w:t>
      </w:r>
      <w:r w:rsidRPr="000677F1">
        <w:rPr>
          <w:rFonts w:asciiTheme="majorBidi" w:eastAsia="Arial" w:hAnsiTheme="majorBidi" w:cstheme="majorBidi"/>
          <w:b/>
          <w:bCs/>
        </w:rPr>
        <w:t>TO ENTER INTO THIS AGREEMENT</w:t>
      </w:r>
      <w:r>
        <w:rPr>
          <w:rFonts w:asciiTheme="majorBidi" w:eastAsia="Arial" w:hAnsiTheme="majorBidi" w:cstheme="majorBidi"/>
          <w:b/>
          <w:bCs/>
        </w:rPr>
        <w:t xml:space="preserve"> AND</w:t>
      </w:r>
      <w:r w:rsidRPr="002869B1">
        <w:rPr>
          <w:rFonts w:asciiTheme="majorBidi" w:eastAsia="Arial" w:hAnsiTheme="majorBidi" w:cstheme="majorBidi"/>
          <w:b/>
          <w:bCs/>
        </w:rPr>
        <w:t xml:space="preserve"> THAT IT HAS READ, UNDERSTAND</w:t>
      </w:r>
      <w:r>
        <w:rPr>
          <w:rFonts w:asciiTheme="majorBidi" w:eastAsia="Arial" w:hAnsiTheme="majorBidi" w:cstheme="majorBidi"/>
          <w:b/>
          <w:bCs/>
        </w:rPr>
        <w:t>S</w:t>
      </w:r>
      <w:r w:rsidRPr="002869B1">
        <w:rPr>
          <w:rFonts w:asciiTheme="majorBidi" w:eastAsia="Arial" w:hAnsiTheme="majorBidi" w:cstheme="majorBidi"/>
          <w:b/>
          <w:bCs/>
        </w:rPr>
        <w:t xml:space="preserve"> AND AGREE</w:t>
      </w:r>
      <w:r>
        <w:rPr>
          <w:rFonts w:asciiTheme="majorBidi" w:eastAsia="Arial" w:hAnsiTheme="majorBidi" w:cstheme="majorBidi"/>
          <w:b/>
          <w:bCs/>
        </w:rPr>
        <w:t>S</w:t>
      </w:r>
      <w:r w:rsidRPr="002869B1">
        <w:rPr>
          <w:rFonts w:asciiTheme="majorBidi" w:eastAsia="Arial" w:hAnsiTheme="majorBidi" w:cstheme="majorBidi"/>
          <w:b/>
          <w:bCs/>
        </w:rPr>
        <w:t xml:space="preserve"> TO BE BOUND BY THE FOLLOWING TERMS AND CONDITIONS</w:t>
      </w:r>
      <w:r w:rsidR="008D7EFE" w:rsidRPr="002869B1">
        <w:rPr>
          <w:rFonts w:asciiTheme="majorBidi" w:eastAsia="Arial" w:hAnsiTheme="majorBidi" w:cstheme="majorBidi"/>
          <w:b/>
          <w:bCs/>
        </w:rPr>
        <w:t>:</w:t>
      </w:r>
    </w:p>
    <w:p w14:paraId="6094C00B" w14:textId="77777777" w:rsidR="00D33F6C" w:rsidRDefault="00D33F6C" w:rsidP="00117B2B">
      <w:pPr>
        <w:spacing w:before="120" w:after="120"/>
        <w:rPr>
          <w:rFonts w:asciiTheme="majorBidi" w:hAnsiTheme="majorBidi" w:cstheme="majorBidi"/>
          <w:b/>
          <w:bCs/>
        </w:rPr>
        <w:sectPr w:rsidR="00D33F6C" w:rsidSect="00D33F6C">
          <w:headerReference w:type="default" r:id="rId7"/>
          <w:footerReference w:type="default" r:id="rId8"/>
          <w:type w:val="continuous"/>
          <w:pgSz w:w="12240" w:h="15840"/>
          <w:pgMar w:top="1152" w:right="1152" w:bottom="1152" w:left="1152" w:header="720" w:footer="720" w:gutter="0"/>
          <w:cols w:space="720"/>
          <w:docGrid w:linePitch="360"/>
        </w:sectPr>
      </w:pPr>
    </w:p>
    <w:p w14:paraId="7B05AD55" w14:textId="53E70417" w:rsidR="00117B2B" w:rsidRPr="002869B1" w:rsidRDefault="00117B2B" w:rsidP="00117B2B">
      <w:pPr>
        <w:spacing w:before="120" w:after="120"/>
        <w:rPr>
          <w:rFonts w:asciiTheme="majorBidi" w:hAnsiTheme="majorBidi" w:cstheme="majorBidi"/>
          <w:b/>
          <w:bCs/>
        </w:rPr>
      </w:pPr>
      <w:r w:rsidRPr="002869B1">
        <w:rPr>
          <w:rFonts w:asciiTheme="majorBidi" w:hAnsiTheme="majorBidi" w:cstheme="majorBidi"/>
          <w:b/>
          <w:bCs/>
        </w:rPr>
        <w:t xml:space="preserve">1. </w:t>
      </w:r>
      <w:r w:rsidR="005173AD" w:rsidRPr="002869B1">
        <w:rPr>
          <w:rFonts w:asciiTheme="majorBidi" w:hAnsiTheme="majorBidi" w:cstheme="majorBidi"/>
          <w:b/>
          <w:bCs/>
          <w:u w:val="single"/>
        </w:rPr>
        <w:t>Subscription and Services</w:t>
      </w:r>
    </w:p>
    <w:p w14:paraId="23D77E42" w14:textId="5C85E95F" w:rsidR="00117B2B" w:rsidRPr="002869B1" w:rsidRDefault="00117B2B" w:rsidP="00117B2B">
      <w:pPr>
        <w:spacing w:before="120" w:after="120"/>
        <w:jc w:val="both"/>
        <w:rPr>
          <w:rFonts w:asciiTheme="majorBidi" w:hAnsiTheme="majorBidi" w:cstheme="majorBidi"/>
          <w:b/>
          <w:bCs/>
        </w:rPr>
      </w:pPr>
      <w:r w:rsidRPr="002869B1">
        <w:rPr>
          <w:rFonts w:asciiTheme="majorBidi" w:hAnsiTheme="majorBidi" w:cstheme="majorBidi"/>
        </w:rPr>
        <w:t xml:space="preserve">1.1.   Subject to the terms of this Agreement, Customer may use or receive the </w:t>
      </w:r>
      <w:r w:rsidR="00F66809" w:rsidRPr="002869B1">
        <w:rPr>
          <w:rFonts w:asciiTheme="majorBidi" w:hAnsiTheme="majorBidi" w:cstheme="majorBidi"/>
        </w:rPr>
        <w:t>Company</w:t>
      </w:r>
      <w:r w:rsidR="00311E2C" w:rsidRPr="002869B1">
        <w:rPr>
          <w:rFonts w:asciiTheme="majorBidi" w:hAnsiTheme="majorBidi" w:cstheme="majorBidi"/>
        </w:rPr>
        <w:t>’s</w:t>
      </w:r>
      <w:r w:rsidRPr="002869B1">
        <w:rPr>
          <w:rFonts w:asciiTheme="majorBidi" w:hAnsiTheme="majorBidi" w:cstheme="majorBidi"/>
        </w:rPr>
        <w:t xml:space="preserve"> </w:t>
      </w:r>
      <w:r w:rsidR="00311E2C" w:rsidRPr="002869B1">
        <w:rPr>
          <w:rFonts w:asciiTheme="majorBidi" w:hAnsiTheme="majorBidi" w:cstheme="majorBidi"/>
        </w:rPr>
        <w:t>s</w:t>
      </w:r>
      <w:r w:rsidRPr="002869B1">
        <w:rPr>
          <w:rFonts w:asciiTheme="majorBidi" w:hAnsiTheme="majorBidi" w:cstheme="majorBidi"/>
        </w:rPr>
        <w:t xml:space="preserve">oftware </w:t>
      </w:r>
      <w:r w:rsidR="00311E2C" w:rsidRPr="002869B1">
        <w:rPr>
          <w:rFonts w:asciiTheme="majorBidi" w:hAnsiTheme="majorBidi" w:cstheme="majorBidi"/>
        </w:rPr>
        <w:t>(</w:t>
      </w:r>
      <w:r w:rsidRPr="002869B1">
        <w:rPr>
          <w:rFonts w:asciiTheme="majorBidi" w:hAnsiTheme="majorBidi" w:cstheme="majorBidi"/>
        </w:rPr>
        <w:t xml:space="preserve">and </w:t>
      </w:r>
      <w:r w:rsidR="00311E2C" w:rsidRPr="002869B1">
        <w:rPr>
          <w:rFonts w:asciiTheme="majorBidi" w:hAnsiTheme="majorBidi" w:cstheme="majorBidi"/>
        </w:rPr>
        <w:t>s</w:t>
      </w:r>
      <w:r w:rsidRPr="002869B1">
        <w:rPr>
          <w:rFonts w:asciiTheme="majorBidi" w:hAnsiTheme="majorBidi" w:cstheme="majorBidi"/>
        </w:rPr>
        <w:t>ervices that Customer selects in order forms (each an “</w:t>
      </w:r>
      <w:r w:rsidRPr="002869B1">
        <w:rPr>
          <w:rFonts w:asciiTheme="majorBidi" w:hAnsiTheme="majorBidi" w:cstheme="majorBidi"/>
          <w:b/>
          <w:bCs/>
        </w:rPr>
        <w:t>Order</w:t>
      </w:r>
      <w:r w:rsidRPr="002869B1">
        <w:rPr>
          <w:rFonts w:asciiTheme="majorBidi" w:hAnsiTheme="majorBidi" w:cstheme="majorBidi"/>
        </w:rPr>
        <w:t xml:space="preserve">”) executed by both </w:t>
      </w:r>
      <w:r w:rsidRPr="00FC3BC8">
        <w:rPr>
          <w:rFonts w:asciiTheme="majorBidi" w:hAnsiTheme="majorBidi" w:cstheme="majorBidi"/>
        </w:rPr>
        <w:t xml:space="preserve">parties </w:t>
      </w:r>
      <w:proofErr w:type="gramStart"/>
      <w:r w:rsidRPr="00094876">
        <w:rPr>
          <w:rFonts w:asciiTheme="majorBidi" w:hAnsiTheme="majorBidi" w:cstheme="majorBidi"/>
        </w:rPr>
        <w:t>or</w:t>
      </w:r>
      <w:proofErr w:type="gramEnd"/>
      <w:r w:rsidR="00CF1943" w:rsidRPr="00094876">
        <w:rPr>
          <w:rFonts w:asciiTheme="majorBidi" w:hAnsiTheme="majorBidi" w:cstheme="majorBidi"/>
        </w:rPr>
        <w:t>, if available,</w:t>
      </w:r>
      <w:r w:rsidRPr="00094876">
        <w:rPr>
          <w:rFonts w:asciiTheme="majorBidi" w:hAnsiTheme="majorBidi" w:cstheme="majorBidi"/>
        </w:rPr>
        <w:t xml:space="preserve"> entered into by Customer on-line through </w:t>
      </w:r>
      <w:r w:rsidR="00F66809" w:rsidRPr="00094876">
        <w:rPr>
          <w:rFonts w:asciiTheme="majorBidi" w:hAnsiTheme="majorBidi" w:cstheme="majorBidi"/>
        </w:rPr>
        <w:t>Company</w:t>
      </w:r>
      <w:r w:rsidRPr="00094876">
        <w:rPr>
          <w:rFonts w:asciiTheme="majorBidi" w:hAnsiTheme="majorBidi" w:cstheme="majorBidi"/>
        </w:rPr>
        <w:t>’s website</w:t>
      </w:r>
      <w:r w:rsidRPr="00FC3BC8">
        <w:rPr>
          <w:rFonts w:asciiTheme="majorBidi" w:hAnsiTheme="majorBidi" w:cstheme="majorBidi"/>
        </w:rPr>
        <w:t>. “</w:t>
      </w:r>
      <w:r w:rsidRPr="00FC3BC8">
        <w:rPr>
          <w:rFonts w:asciiTheme="majorBidi" w:hAnsiTheme="majorBidi" w:cstheme="majorBidi"/>
          <w:b/>
          <w:bCs/>
        </w:rPr>
        <w:t>Subscription</w:t>
      </w:r>
      <w:r w:rsidRPr="00FC3BC8">
        <w:rPr>
          <w:rFonts w:asciiTheme="majorBidi" w:hAnsiTheme="majorBidi" w:cstheme="majorBidi"/>
        </w:rPr>
        <w:t>” means Customer’s and its Permitted</w:t>
      </w:r>
      <w:r w:rsidRPr="002869B1">
        <w:rPr>
          <w:rFonts w:asciiTheme="majorBidi" w:hAnsiTheme="majorBidi" w:cstheme="majorBidi"/>
        </w:rPr>
        <w:t xml:space="preserve"> Users’ access</w:t>
      </w:r>
      <w:r w:rsidR="007A679B" w:rsidRPr="002869B1">
        <w:rPr>
          <w:rFonts w:asciiTheme="majorBidi" w:hAnsiTheme="majorBidi" w:cstheme="majorBidi"/>
        </w:rPr>
        <w:t xml:space="preserve"> and usage </w:t>
      </w:r>
      <w:r w:rsidRPr="002869B1">
        <w:rPr>
          <w:rFonts w:asciiTheme="majorBidi" w:hAnsiTheme="majorBidi" w:cstheme="majorBidi"/>
        </w:rPr>
        <w:t xml:space="preserve">rights to the Licensed Software (defined below) by and on behalf of </w:t>
      </w:r>
      <w:r w:rsidR="00F66809" w:rsidRPr="002869B1">
        <w:rPr>
          <w:rFonts w:asciiTheme="majorBidi" w:hAnsiTheme="majorBidi" w:cstheme="majorBidi"/>
        </w:rPr>
        <w:t>Company</w:t>
      </w:r>
      <w:r w:rsidRPr="002869B1">
        <w:rPr>
          <w:rFonts w:asciiTheme="majorBidi" w:hAnsiTheme="majorBidi" w:cstheme="majorBidi"/>
        </w:rPr>
        <w:t>, which shall include Support as set forth in the applicable Order. “</w:t>
      </w:r>
      <w:r w:rsidRPr="002869B1">
        <w:rPr>
          <w:rFonts w:asciiTheme="majorBidi" w:hAnsiTheme="majorBidi" w:cstheme="majorBidi"/>
          <w:b/>
          <w:bCs/>
        </w:rPr>
        <w:t>Services</w:t>
      </w:r>
      <w:r w:rsidRPr="002869B1">
        <w:rPr>
          <w:rFonts w:asciiTheme="majorBidi" w:hAnsiTheme="majorBidi" w:cstheme="majorBidi"/>
        </w:rPr>
        <w:t>” means those services or trainings that are agreed upon and set forth in the applicable Order. For purposes of this Agreement, “</w:t>
      </w:r>
      <w:r w:rsidRPr="002869B1">
        <w:rPr>
          <w:rFonts w:asciiTheme="majorBidi" w:hAnsiTheme="majorBidi" w:cstheme="majorBidi"/>
          <w:b/>
          <w:bCs/>
        </w:rPr>
        <w:t>Permitted User</w:t>
      </w:r>
      <w:r w:rsidRPr="002869B1">
        <w:rPr>
          <w:rFonts w:asciiTheme="majorBidi" w:hAnsiTheme="majorBidi" w:cstheme="majorBidi"/>
        </w:rPr>
        <w:t>” means Customer</w:t>
      </w:r>
      <w:r w:rsidR="00CE5B1C" w:rsidRPr="002869B1">
        <w:rPr>
          <w:rFonts w:asciiTheme="majorBidi" w:hAnsiTheme="majorBidi" w:cstheme="majorBidi"/>
        </w:rPr>
        <w:t>’s</w:t>
      </w:r>
      <w:r w:rsidRPr="002869B1">
        <w:rPr>
          <w:rFonts w:asciiTheme="majorBidi" w:hAnsiTheme="majorBidi" w:cstheme="majorBidi"/>
        </w:rPr>
        <w:t xml:space="preserve"> employees, agents and contractors authorized by Customer to access and use the Licensed Software. </w:t>
      </w:r>
    </w:p>
    <w:p w14:paraId="4B97EDF7" w14:textId="0A030EDD" w:rsidR="00117B2B" w:rsidRPr="002869B1" w:rsidRDefault="00117B2B" w:rsidP="00117B2B">
      <w:pPr>
        <w:spacing w:before="120" w:after="120"/>
        <w:jc w:val="both"/>
        <w:rPr>
          <w:rFonts w:asciiTheme="majorBidi" w:hAnsiTheme="majorBidi" w:cstheme="majorBidi"/>
        </w:rPr>
      </w:pPr>
      <w:r w:rsidRPr="002869B1">
        <w:rPr>
          <w:rFonts w:asciiTheme="majorBidi" w:hAnsiTheme="majorBidi" w:cstheme="majorBidi"/>
        </w:rPr>
        <w:t>1.2. “</w:t>
      </w:r>
      <w:r w:rsidRPr="002869B1">
        <w:rPr>
          <w:rFonts w:asciiTheme="majorBidi" w:hAnsiTheme="majorBidi" w:cstheme="majorBidi"/>
          <w:b/>
          <w:bCs/>
        </w:rPr>
        <w:t>Licensed Software</w:t>
      </w:r>
      <w:r w:rsidRPr="002869B1">
        <w:rPr>
          <w:rFonts w:asciiTheme="majorBidi" w:hAnsiTheme="majorBidi" w:cstheme="majorBidi"/>
        </w:rPr>
        <w:t xml:space="preserve">” means </w:t>
      </w:r>
      <w:r w:rsidR="00F66809" w:rsidRPr="002869B1">
        <w:rPr>
          <w:rFonts w:asciiTheme="majorBidi" w:hAnsiTheme="majorBidi" w:cstheme="majorBidi"/>
        </w:rPr>
        <w:t>Company</w:t>
      </w:r>
      <w:r w:rsidRPr="002869B1">
        <w:rPr>
          <w:rFonts w:asciiTheme="majorBidi" w:hAnsiTheme="majorBidi" w:cstheme="majorBidi"/>
        </w:rPr>
        <w:t xml:space="preserve"> </w:t>
      </w:r>
      <w:r w:rsidR="007013D4" w:rsidRPr="002869B1">
        <w:rPr>
          <w:rFonts w:asciiTheme="majorBidi" w:hAnsiTheme="majorBidi" w:cstheme="majorBidi"/>
        </w:rPr>
        <w:t xml:space="preserve">proprietary </w:t>
      </w:r>
      <w:r w:rsidRPr="002869B1">
        <w:rPr>
          <w:rFonts w:asciiTheme="majorBidi" w:hAnsiTheme="majorBidi" w:cstheme="majorBidi"/>
        </w:rPr>
        <w:t>software</w:t>
      </w:r>
      <w:r w:rsidR="00CE5B1C" w:rsidRPr="002869B1">
        <w:rPr>
          <w:rFonts w:asciiTheme="majorBidi" w:hAnsiTheme="majorBidi" w:cstheme="majorBidi"/>
        </w:rPr>
        <w:t xml:space="preserve"> as set forth in the Order</w:t>
      </w:r>
      <w:r w:rsidRPr="002869B1">
        <w:rPr>
          <w:rFonts w:asciiTheme="majorBidi" w:hAnsiTheme="majorBidi" w:cstheme="majorBidi"/>
        </w:rPr>
        <w:t xml:space="preserve">, as well as the Documentation and other materials which may be furnished to Customer by </w:t>
      </w:r>
      <w:r w:rsidR="00F66809" w:rsidRPr="002869B1">
        <w:rPr>
          <w:rFonts w:asciiTheme="majorBidi" w:hAnsiTheme="majorBidi" w:cstheme="majorBidi"/>
        </w:rPr>
        <w:t>Company</w:t>
      </w:r>
      <w:r w:rsidRPr="002869B1">
        <w:rPr>
          <w:rFonts w:asciiTheme="majorBidi" w:hAnsiTheme="majorBidi" w:cstheme="majorBidi"/>
        </w:rPr>
        <w:t xml:space="preserve"> in printed or electronic format that are pertinent to the use of the Subscription. “</w:t>
      </w:r>
      <w:r w:rsidRPr="002869B1">
        <w:rPr>
          <w:rFonts w:asciiTheme="majorBidi" w:hAnsiTheme="majorBidi" w:cstheme="majorBidi"/>
          <w:b/>
          <w:bCs/>
        </w:rPr>
        <w:t>Documentation</w:t>
      </w:r>
      <w:r w:rsidRPr="002869B1">
        <w:rPr>
          <w:rFonts w:asciiTheme="majorBidi" w:hAnsiTheme="majorBidi" w:cstheme="majorBidi"/>
        </w:rPr>
        <w:t xml:space="preserve">” means the manuals, specifications, and other materials describing the functionality, features, and operating characteristics of the Licensed Software </w:t>
      </w:r>
      <w:r w:rsidR="006B32C4" w:rsidRPr="002869B1">
        <w:rPr>
          <w:rFonts w:asciiTheme="majorBidi" w:hAnsiTheme="majorBidi" w:cstheme="majorBidi"/>
        </w:rPr>
        <w:t xml:space="preserve">that </w:t>
      </w:r>
      <w:r w:rsidR="00F66809" w:rsidRPr="002869B1">
        <w:rPr>
          <w:rFonts w:asciiTheme="majorBidi" w:hAnsiTheme="majorBidi" w:cstheme="majorBidi"/>
        </w:rPr>
        <w:t>Company</w:t>
      </w:r>
      <w:r w:rsidR="006B32C4" w:rsidRPr="002869B1">
        <w:rPr>
          <w:rFonts w:asciiTheme="majorBidi" w:hAnsiTheme="majorBidi" w:cstheme="majorBidi"/>
        </w:rPr>
        <w:t xml:space="preserve"> makes </w:t>
      </w:r>
      <w:r w:rsidRPr="002869B1">
        <w:rPr>
          <w:rFonts w:asciiTheme="majorBidi" w:hAnsiTheme="majorBidi" w:cstheme="majorBidi"/>
        </w:rPr>
        <w:t xml:space="preserve">available </w:t>
      </w:r>
      <w:r w:rsidR="006B32C4" w:rsidRPr="002869B1">
        <w:rPr>
          <w:rFonts w:asciiTheme="majorBidi" w:hAnsiTheme="majorBidi" w:cstheme="majorBidi"/>
        </w:rPr>
        <w:t>to the</w:t>
      </w:r>
      <w:r w:rsidRPr="002869B1">
        <w:rPr>
          <w:rFonts w:asciiTheme="majorBidi" w:hAnsiTheme="majorBidi" w:cstheme="majorBidi"/>
        </w:rPr>
        <w:t xml:space="preserve"> Customer, </w:t>
      </w:r>
      <w:r w:rsidR="00CE5B1C" w:rsidRPr="002869B1">
        <w:rPr>
          <w:rFonts w:asciiTheme="majorBidi" w:hAnsiTheme="majorBidi" w:cstheme="majorBidi"/>
        </w:rPr>
        <w:t xml:space="preserve">as well as </w:t>
      </w:r>
      <w:r w:rsidRPr="002869B1">
        <w:rPr>
          <w:rFonts w:asciiTheme="majorBidi" w:hAnsiTheme="majorBidi" w:cstheme="majorBidi"/>
        </w:rPr>
        <w:t>any updates thereto.</w:t>
      </w:r>
    </w:p>
    <w:p w14:paraId="139D9018" w14:textId="756AD7CF" w:rsidR="002F5890" w:rsidRPr="002869B1" w:rsidRDefault="002F5890" w:rsidP="002F5890">
      <w:pPr>
        <w:tabs>
          <w:tab w:val="num" w:pos="2160"/>
        </w:tabs>
        <w:spacing w:before="120" w:after="120"/>
        <w:jc w:val="both"/>
        <w:rPr>
          <w:rFonts w:asciiTheme="majorBidi" w:hAnsiTheme="majorBidi" w:cstheme="majorBidi"/>
          <w:bCs/>
        </w:rPr>
      </w:pPr>
      <w:bookmarkStart w:id="0" w:name="a000134"/>
      <w:r w:rsidRPr="002869B1">
        <w:rPr>
          <w:rFonts w:asciiTheme="majorBidi" w:hAnsiTheme="majorBidi" w:cstheme="majorBidi"/>
        </w:rPr>
        <w:t xml:space="preserve">1.3.   </w:t>
      </w:r>
      <w:r w:rsidRPr="002869B1">
        <w:rPr>
          <w:rFonts w:asciiTheme="majorBidi" w:hAnsiTheme="majorBidi" w:cstheme="majorBidi"/>
          <w:bCs/>
          <w:u w:val="single"/>
        </w:rPr>
        <w:t>License Grant</w:t>
      </w:r>
      <w:r w:rsidRPr="002869B1">
        <w:rPr>
          <w:rFonts w:asciiTheme="majorBidi" w:hAnsiTheme="majorBidi" w:cstheme="majorBidi"/>
          <w:bCs/>
        </w:rPr>
        <w:t xml:space="preserve">. Subject to </w:t>
      </w:r>
      <w:r w:rsidR="007013D4" w:rsidRPr="002869B1">
        <w:rPr>
          <w:rFonts w:asciiTheme="majorBidi" w:hAnsiTheme="majorBidi" w:cstheme="majorBidi"/>
          <w:bCs/>
        </w:rPr>
        <w:t>Customer</w:t>
      </w:r>
      <w:r w:rsidRPr="002869B1">
        <w:rPr>
          <w:rFonts w:asciiTheme="majorBidi" w:hAnsiTheme="majorBidi" w:cstheme="majorBidi"/>
          <w:bCs/>
        </w:rPr>
        <w:t xml:space="preserve">'s payment of </w:t>
      </w:r>
      <w:r w:rsidR="007013D4" w:rsidRPr="002869B1">
        <w:rPr>
          <w:rFonts w:asciiTheme="majorBidi" w:hAnsiTheme="majorBidi" w:cstheme="majorBidi"/>
          <w:bCs/>
        </w:rPr>
        <w:t xml:space="preserve">Subscription </w:t>
      </w:r>
      <w:r w:rsidRPr="002869B1">
        <w:rPr>
          <w:rFonts w:asciiTheme="majorBidi" w:hAnsiTheme="majorBidi" w:cstheme="majorBidi"/>
          <w:bCs/>
        </w:rPr>
        <w:t xml:space="preserve">Fees and </w:t>
      </w:r>
      <w:r w:rsidR="00CE5B1C" w:rsidRPr="002869B1">
        <w:rPr>
          <w:rFonts w:asciiTheme="majorBidi" w:hAnsiTheme="majorBidi" w:cstheme="majorBidi"/>
          <w:bCs/>
        </w:rPr>
        <w:t xml:space="preserve">its </w:t>
      </w:r>
      <w:r w:rsidRPr="002869B1">
        <w:rPr>
          <w:rFonts w:asciiTheme="majorBidi" w:hAnsiTheme="majorBidi" w:cstheme="majorBidi"/>
          <w:bCs/>
        </w:rPr>
        <w:t xml:space="preserve">compliance with all the terms and conditions of this Agreement, </w:t>
      </w:r>
      <w:r w:rsidR="00F66809" w:rsidRPr="002869B1">
        <w:rPr>
          <w:rFonts w:asciiTheme="majorBidi" w:hAnsiTheme="majorBidi" w:cstheme="majorBidi"/>
          <w:bCs/>
        </w:rPr>
        <w:t>Company</w:t>
      </w:r>
      <w:r w:rsidRPr="002869B1">
        <w:rPr>
          <w:rFonts w:asciiTheme="majorBidi" w:hAnsiTheme="majorBidi" w:cstheme="majorBidi"/>
          <w:bCs/>
        </w:rPr>
        <w:t xml:space="preserve"> hereby grants </w:t>
      </w:r>
      <w:r w:rsidR="007013D4" w:rsidRPr="002869B1">
        <w:rPr>
          <w:rFonts w:asciiTheme="majorBidi" w:hAnsiTheme="majorBidi" w:cstheme="majorBidi"/>
          <w:bCs/>
        </w:rPr>
        <w:t>Customer</w:t>
      </w:r>
      <w:r w:rsidRPr="002869B1">
        <w:rPr>
          <w:rFonts w:asciiTheme="majorBidi" w:hAnsiTheme="majorBidi" w:cstheme="majorBidi"/>
          <w:bCs/>
        </w:rPr>
        <w:t xml:space="preserve"> a non-exclusive, non-sublicensable, and non-transferable </w:t>
      </w:r>
      <w:r w:rsidR="000D3668" w:rsidRPr="002869B1">
        <w:rPr>
          <w:rFonts w:asciiTheme="majorBidi" w:hAnsiTheme="majorBidi" w:cstheme="majorBidi"/>
          <w:bCs/>
        </w:rPr>
        <w:t xml:space="preserve">limited </w:t>
      </w:r>
      <w:r w:rsidRPr="002869B1">
        <w:rPr>
          <w:rFonts w:asciiTheme="majorBidi" w:hAnsiTheme="majorBidi" w:cstheme="majorBidi"/>
          <w:bCs/>
        </w:rPr>
        <w:t xml:space="preserve">license during the </w:t>
      </w:r>
      <w:r w:rsidR="007013D4" w:rsidRPr="002869B1">
        <w:rPr>
          <w:rFonts w:asciiTheme="majorBidi" w:hAnsiTheme="majorBidi" w:cstheme="majorBidi"/>
          <w:bCs/>
        </w:rPr>
        <w:t xml:space="preserve">Subscription </w:t>
      </w:r>
      <w:r w:rsidRPr="002869B1">
        <w:rPr>
          <w:rFonts w:asciiTheme="majorBidi" w:hAnsiTheme="majorBidi" w:cstheme="majorBidi"/>
          <w:bCs/>
        </w:rPr>
        <w:t xml:space="preserve">Term to: (i) use the </w:t>
      </w:r>
      <w:r w:rsidR="007013D4" w:rsidRPr="002869B1">
        <w:rPr>
          <w:rFonts w:asciiTheme="majorBidi" w:hAnsiTheme="majorBidi" w:cstheme="majorBidi"/>
          <w:bCs/>
        </w:rPr>
        <w:t>Licensed Software</w:t>
      </w:r>
      <w:r w:rsidRPr="002869B1">
        <w:rPr>
          <w:rFonts w:asciiTheme="majorBidi" w:hAnsiTheme="majorBidi" w:cstheme="majorBidi"/>
          <w:bCs/>
        </w:rPr>
        <w:t xml:space="preserve"> solely for </w:t>
      </w:r>
      <w:r w:rsidR="007013D4" w:rsidRPr="002869B1">
        <w:rPr>
          <w:rFonts w:asciiTheme="majorBidi" w:hAnsiTheme="majorBidi" w:cstheme="majorBidi"/>
          <w:bCs/>
        </w:rPr>
        <w:t>Customer</w:t>
      </w:r>
      <w:r w:rsidRPr="002869B1">
        <w:rPr>
          <w:rFonts w:asciiTheme="majorBidi" w:hAnsiTheme="majorBidi" w:cstheme="majorBidi"/>
          <w:bCs/>
        </w:rPr>
        <w:t xml:space="preserve">'s internal business purposes; and (ii) use and make a reasonable number of copies of the Documentation solely for </w:t>
      </w:r>
      <w:r w:rsidR="007013D4" w:rsidRPr="002869B1">
        <w:rPr>
          <w:rFonts w:asciiTheme="majorBidi" w:hAnsiTheme="majorBidi" w:cstheme="majorBidi"/>
          <w:bCs/>
        </w:rPr>
        <w:t>Customer</w:t>
      </w:r>
      <w:r w:rsidRPr="002869B1">
        <w:rPr>
          <w:rFonts w:asciiTheme="majorBidi" w:hAnsiTheme="majorBidi" w:cstheme="majorBidi"/>
          <w:bCs/>
        </w:rPr>
        <w:t xml:space="preserve">'s internal business purposes in connection with </w:t>
      </w:r>
      <w:r w:rsidR="007013D4" w:rsidRPr="002869B1">
        <w:rPr>
          <w:rFonts w:asciiTheme="majorBidi" w:hAnsiTheme="majorBidi" w:cstheme="majorBidi"/>
          <w:bCs/>
        </w:rPr>
        <w:t>Customer</w:t>
      </w:r>
      <w:r w:rsidRPr="002869B1">
        <w:rPr>
          <w:rFonts w:asciiTheme="majorBidi" w:hAnsiTheme="majorBidi" w:cstheme="majorBidi"/>
          <w:bCs/>
        </w:rPr>
        <w:t xml:space="preserve">'s use of the </w:t>
      </w:r>
      <w:r w:rsidR="007013D4" w:rsidRPr="002869B1">
        <w:rPr>
          <w:rFonts w:asciiTheme="majorBidi" w:hAnsiTheme="majorBidi" w:cstheme="majorBidi"/>
          <w:bCs/>
        </w:rPr>
        <w:t>Licensed Software</w:t>
      </w:r>
      <w:r w:rsidRPr="002869B1">
        <w:rPr>
          <w:rFonts w:asciiTheme="majorBidi" w:hAnsiTheme="majorBidi" w:cstheme="majorBidi"/>
          <w:bCs/>
        </w:rPr>
        <w:t xml:space="preserve">.  </w:t>
      </w:r>
      <w:r w:rsidR="00CE5B1C" w:rsidRPr="002869B1">
        <w:rPr>
          <w:rFonts w:asciiTheme="majorBidi" w:hAnsiTheme="majorBidi" w:cstheme="majorBidi"/>
          <w:bCs/>
        </w:rPr>
        <w:t xml:space="preserve">For sake of clarity, </w:t>
      </w:r>
      <w:r w:rsidR="000D3668" w:rsidRPr="002869B1">
        <w:rPr>
          <w:rFonts w:asciiTheme="majorBidi" w:hAnsiTheme="majorBidi" w:cstheme="majorBidi"/>
          <w:bCs/>
        </w:rPr>
        <w:t>if Customer chooses the “</w:t>
      </w:r>
      <w:r w:rsidR="000D3668" w:rsidRPr="002869B1">
        <w:rPr>
          <w:rFonts w:asciiTheme="majorBidi" w:hAnsiTheme="majorBidi" w:cstheme="majorBidi"/>
          <w:b/>
        </w:rPr>
        <w:t>Hosting</w:t>
      </w:r>
      <w:r w:rsidR="000D3668" w:rsidRPr="002869B1">
        <w:rPr>
          <w:rFonts w:asciiTheme="majorBidi" w:hAnsiTheme="majorBidi" w:cstheme="majorBidi"/>
          <w:bCs/>
        </w:rPr>
        <w:t xml:space="preserve">” option in the Order, Company grants Customer the right to access and use the License Software as hosted by Company. Otherwise, Customer gets a limited right to install the Licensed Software </w:t>
      </w:r>
      <w:r w:rsidR="006F3397" w:rsidRPr="002869B1">
        <w:rPr>
          <w:rFonts w:asciiTheme="majorBidi" w:hAnsiTheme="majorBidi" w:cstheme="majorBidi"/>
          <w:bCs/>
        </w:rPr>
        <w:t>“</w:t>
      </w:r>
      <w:r w:rsidR="006F3397" w:rsidRPr="002869B1">
        <w:rPr>
          <w:rFonts w:asciiTheme="majorBidi" w:hAnsiTheme="majorBidi" w:cstheme="majorBidi"/>
          <w:b/>
        </w:rPr>
        <w:t>O</w:t>
      </w:r>
      <w:r w:rsidR="000D3668" w:rsidRPr="002869B1">
        <w:rPr>
          <w:rFonts w:asciiTheme="majorBidi" w:hAnsiTheme="majorBidi" w:cstheme="majorBidi"/>
          <w:b/>
        </w:rPr>
        <w:t xml:space="preserve">n </w:t>
      </w:r>
      <w:r w:rsidR="006F3397" w:rsidRPr="002869B1">
        <w:rPr>
          <w:rFonts w:asciiTheme="majorBidi" w:hAnsiTheme="majorBidi" w:cstheme="majorBidi"/>
          <w:b/>
        </w:rPr>
        <w:t>P</w:t>
      </w:r>
      <w:r w:rsidR="000D3668" w:rsidRPr="002869B1">
        <w:rPr>
          <w:rFonts w:asciiTheme="majorBidi" w:hAnsiTheme="majorBidi" w:cstheme="majorBidi"/>
          <w:b/>
        </w:rPr>
        <w:t>remise</w:t>
      </w:r>
      <w:r w:rsidR="006F3397" w:rsidRPr="002869B1">
        <w:rPr>
          <w:rFonts w:asciiTheme="majorBidi" w:hAnsiTheme="majorBidi" w:cstheme="majorBidi"/>
          <w:bCs/>
        </w:rPr>
        <w:t>”</w:t>
      </w:r>
      <w:r w:rsidR="000D3668" w:rsidRPr="002869B1">
        <w:rPr>
          <w:rFonts w:asciiTheme="majorBidi" w:hAnsiTheme="majorBidi" w:cstheme="majorBidi"/>
          <w:bCs/>
        </w:rPr>
        <w:t xml:space="preserve"> in object code only.  </w:t>
      </w:r>
      <w:r w:rsidR="00717AD3" w:rsidRPr="002869B1">
        <w:rPr>
          <w:rFonts w:asciiTheme="majorBidi" w:hAnsiTheme="majorBidi" w:cstheme="majorBidi"/>
          <w:bCs/>
        </w:rPr>
        <w:t xml:space="preserve">Customer right to access and use the Licensed Software </w:t>
      </w:r>
      <w:r w:rsidR="008A6CE0" w:rsidRPr="002869B1">
        <w:rPr>
          <w:rFonts w:asciiTheme="majorBidi" w:hAnsiTheme="majorBidi" w:cstheme="majorBidi"/>
          <w:bCs/>
        </w:rPr>
        <w:t xml:space="preserve">is </w:t>
      </w:r>
      <w:r w:rsidR="00717AD3" w:rsidRPr="002869B1">
        <w:rPr>
          <w:rFonts w:asciiTheme="majorBidi" w:hAnsiTheme="majorBidi" w:cstheme="majorBidi"/>
          <w:bCs/>
        </w:rPr>
        <w:t xml:space="preserve">limited to </w:t>
      </w:r>
      <w:r w:rsidR="000D3668" w:rsidRPr="002869B1">
        <w:rPr>
          <w:rFonts w:asciiTheme="majorBidi" w:hAnsiTheme="majorBidi" w:cstheme="majorBidi"/>
          <w:bCs/>
        </w:rPr>
        <w:t xml:space="preserve">the number of </w:t>
      </w:r>
      <w:r w:rsidR="008A6CE0" w:rsidRPr="002869B1">
        <w:rPr>
          <w:rFonts w:asciiTheme="majorBidi" w:hAnsiTheme="majorBidi" w:cstheme="majorBidi"/>
          <w:bCs/>
        </w:rPr>
        <w:t>licenses</w:t>
      </w:r>
      <w:r w:rsidR="000D3668" w:rsidRPr="002869B1">
        <w:rPr>
          <w:rFonts w:asciiTheme="majorBidi" w:hAnsiTheme="majorBidi" w:cstheme="majorBidi"/>
          <w:bCs/>
        </w:rPr>
        <w:t xml:space="preserve"> </w:t>
      </w:r>
      <w:r w:rsidR="008A6CE0" w:rsidRPr="002869B1">
        <w:rPr>
          <w:rFonts w:asciiTheme="majorBidi" w:hAnsiTheme="majorBidi" w:cstheme="majorBidi"/>
          <w:bCs/>
        </w:rPr>
        <w:t xml:space="preserve">and modules purchased </w:t>
      </w:r>
      <w:r w:rsidR="000D3668" w:rsidRPr="002869B1">
        <w:rPr>
          <w:rFonts w:asciiTheme="majorBidi" w:hAnsiTheme="majorBidi" w:cstheme="majorBidi"/>
          <w:bCs/>
        </w:rPr>
        <w:t xml:space="preserve">by Customer in accordance with the </w:t>
      </w:r>
      <w:r w:rsidR="008A6CE0" w:rsidRPr="002869B1">
        <w:rPr>
          <w:rFonts w:asciiTheme="majorBidi" w:hAnsiTheme="majorBidi" w:cstheme="majorBidi"/>
          <w:bCs/>
        </w:rPr>
        <w:t>Order</w:t>
      </w:r>
      <w:r w:rsidR="000D3668" w:rsidRPr="002869B1">
        <w:rPr>
          <w:rFonts w:asciiTheme="majorBidi" w:hAnsiTheme="majorBidi" w:cstheme="majorBidi"/>
          <w:bCs/>
        </w:rPr>
        <w:t xml:space="preserve">. Customer acknowledges and agrees that any act or omission of its </w:t>
      </w:r>
      <w:r w:rsidR="008A6CE0" w:rsidRPr="002869B1">
        <w:rPr>
          <w:rFonts w:asciiTheme="majorBidi" w:hAnsiTheme="majorBidi" w:cstheme="majorBidi"/>
          <w:bCs/>
        </w:rPr>
        <w:t>Permitted</w:t>
      </w:r>
      <w:r w:rsidR="000D3668" w:rsidRPr="002869B1">
        <w:rPr>
          <w:rFonts w:asciiTheme="majorBidi" w:hAnsiTheme="majorBidi" w:cstheme="majorBidi"/>
          <w:bCs/>
        </w:rPr>
        <w:t xml:space="preserve"> Users hereunder which act or omission would constitute a breach of this Agreement if undertaken by </w:t>
      </w:r>
      <w:r w:rsidR="000D3668" w:rsidRPr="002869B1">
        <w:rPr>
          <w:rFonts w:asciiTheme="majorBidi" w:hAnsiTheme="majorBidi" w:cstheme="majorBidi"/>
          <w:bCs/>
        </w:rPr>
        <w:t xml:space="preserve">Customer, shall be considered a material breach by Customer hereunder.   </w:t>
      </w:r>
      <w:r w:rsidRPr="002869B1">
        <w:rPr>
          <w:rFonts w:asciiTheme="majorBidi" w:hAnsiTheme="majorBidi" w:cstheme="majorBidi"/>
          <w:bCs/>
        </w:rPr>
        <w:t xml:space="preserve"> </w:t>
      </w:r>
      <w:bookmarkEnd w:id="0"/>
    </w:p>
    <w:p w14:paraId="1EADAA35" w14:textId="1E99A245" w:rsidR="002F5890" w:rsidRPr="002869B1" w:rsidRDefault="002332F4" w:rsidP="002F5890">
      <w:pPr>
        <w:tabs>
          <w:tab w:val="num" w:pos="2160"/>
        </w:tabs>
        <w:spacing w:before="120" w:after="120"/>
        <w:jc w:val="both"/>
        <w:rPr>
          <w:rFonts w:asciiTheme="majorBidi" w:hAnsiTheme="majorBidi" w:cstheme="majorBidi"/>
          <w:bCs/>
        </w:rPr>
      </w:pPr>
      <w:bookmarkStart w:id="1" w:name="a000013"/>
      <w:r w:rsidRPr="002869B1">
        <w:rPr>
          <w:rFonts w:asciiTheme="majorBidi" w:hAnsiTheme="majorBidi" w:cstheme="majorBidi"/>
          <w:bCs/>
        </w:rPr>
        <w:t xml:space="preserve">1.4.  </w:t>
      </w:r>
      <w:r w:rsidR="002F5890" w:rsidRPr="002869B1">
        <w:rPr>
          <w:rFonts w:asciiTheme="majorBidi" w:hAnsiTheme="majorBidi" w:cstheme="majorBidi"/>
          <w:bCs/>
          <w:u w:val="single"/>
        </w:rPr>
        <w:t>Use Restrictions</w:t>
      </w:r>
      <w:r w:rsidR="002F5890" w:rsidRPr="002869B1">
        <w:rPr>
          <w:rFonts w:asciiTheme="majorBidi" w:hAnsiTheme="majorBidi" w:cstheme="majorBidi"/>
          <w:bCs/>
        </w:rPr>
        <w:t xml:space="preserve">. </w:t>
      </w:r>
      <w:r w:rsidR="007013D4" w:rsidRPr="002869B1">
        <w:rPr>
          <w:rFonts w:asciiTheme="majorBidi" w:hAnsiTheme="majorBidi" w:cstheme="majorBidi"/>
          <w:bCs/>
        </w:rPr>
        <w:t>Customer</w:t>
      </w:r>
      <w:r w:rsidR="002F5890" w:rsidRPr="002869B1">
        <w:rPr>
          <w:rFonts w:asciiTheme="majorBidi" w:hAnsiTheme="majorBidi" w:cstheme="majorBidi"/>
          <w:bCs/>
        </w:rPr>
        <w:t xml:space="preserve"> shall not use the </w:t>
      </w:r>
      <w:r w:rsidR="007013D4" w:rsidRPr="002869B1">
        <w:rPr>
          <w:rFonts w:asciiTheme="majorBidi" w:hAnsiTheme="majorBidi" w:cstheme="majorBidi"/>
          <w:bCs/>
        </w:rPr>
        <w:t>Licensed Software</w:t>
      </w:r>
      <w:r w:rsidR="002F5890" w:rsidRPr="002869B1">
        <w:rPr>
          <w:rFonts w:asciiTheme="majorBidi" w:hAnsiTheme="majorBidi" w:cstheme="majorBidi"/>
          <w:bCs/>
        </w:rPr>
        <w:t xml:space="preserve"> or Documentation for any purposes beyond the scope of the license granted in this Agreement. Without limiting the foregoing and except as otherwise expressly set forth in this Agreement, </w:t>
      </w:r>
      <w:r w:rsidR="007013D4" w:rsidRPr="002869B1">
        <w:rPr>
          <w:rFonts w:asciiTheme="majorBidi" w:hAnsiTheme="majorBidi" w:cstheme="majorBidi"/>
          <w:bCs/>
        </w:rPr>
        <w:t>Customer</w:t>
      </w:r>
      <w:r w:rsidR="002F5890" w:rsidRPr="002869B1">
        <w:rPr>
          <w:rFonts w:asciiTheme="majorBidi" w:hAnsiTheme="majorBidi" w:cstheme="majorBidi"/>
          <w:bCs/>
        </w:rPr>
        <w:t xml:space="preserve"> shall not at any time, directly or indirectly: (i) copy, </w:t>
      </w:r>
      <w:r w:rsidRPr="002869B1">
        <w:rPr>
          <w:rFonts w:asciiTheme="majorBidi" w:hAnsiTheme="majorBidi" w:cstheme="majorBidi"/>
          <w:bCs/>
        </w:rPr>
        <w:t xml:space="preserve">reproduce,  </w:t>
      </w:r>
      <w:r w:rsidR="002F5890" w:rsidRPr="002869B1">
        <w:rPr>
          <w:rFonts w:asciiTheme="majorBidi" w:hAnsiTheme="majorBidi" w:cstheme="majorBidi"/>
          <w:bCs/>
        </w:rPr>
        <w:t xml:space="preserve">modify, or create derivative works of the </w:t>
      </w:r>
      <w:r w:rsidR="007013D4" w:rsidRPr="002869B1">
        <w:rPr>
          <w:rFonts w:asciiTheme="majorBidi" w:hAnsiTheme="majorBidi" w:cstheme="majorBidi"/>
          <w:bCs/>
        </w:rPr>
        <w:t>Licensed Software</w:t>
      </w:r>
      <w:r w:rsidR="002F5890" w:rsidRPr="002869B1">
        <w:rPr>
          <w:rFonts w:asciiTheme="majorBidi" w:hAnsiTheme="majorBidi" w:cstheme="majorBidi"/>
          <w:bCs/>
        </w:rPr>
        <w:t xml:space="preserve"> or the Documentation, in whole or in part; (ii) rent, lease, lend, sell, sublicense, assign, distribute, publish, transfer, or otherwise make available the </w:t>
      </w:r>
      <w:r w:rsidR="007013D4" w:rsidRPr="002869B1">
        <w:rPr>
          <w:rFonts w:asciiTheme="majorBidi" w:hAnsiTheme="majorBidi" w:cstheme="majorBidi"/>
          <w:bCs/>
        </w:rPr>
        <w:t>Licensed Software</w:t>
      </w:r>
      <w:r w:rsidR="002F5890" w:rsidRPr="002869B1">
        <w:rPr>
          <w:rFonts w:asciiTheme="majorBidi" w:hAnsiTheme="majorBidi" w:cstheme="majorBidi"/>
          <w:bCs/>
        </w:rPr>
        <w:t xml:space="preserve"> or the Documentation; (iii) reverse engineer, disassemble, decompile, decode, adapt, or otherwise attempt to derive or gain access to the source code of the </w:t>
      </w:r>
      <w:r w:rsidR="007013D4" w:rsidRPr="002869B1">
        <w:rPr>
          <w:rFonts w:asciiTheme="majorBidi" w:hAnsiTheme="majorBidi" w:cstheme="majorBidi"/>
          <w:bCs/>
        </w:rPr>
        <w:t>Licensed Software</w:t>
      </w:r>
      <w:r w:rsidR="002F5890" w:rsidRPr="002869B1">
        <w:rPr>
          <w:rFonts w:asciiTheme="majorBidi" w:hAnsiTheme="majorBidi" w:cstheme="majorBidi"/>
          <w:bCs/>
        </w:rPr>
        <w:t xml:space="preserve">, in whole or in part; (iv) remove any proprietary notices from the </w:t>
      </w:r>
      <w:r w:rsidR="007013D4" w:rsidRPr="002869B1">
        <w:rPr>
          <w:rFonts w:asciiTheme="majorBidi" w:hAnsiTheme="majorBidi" w:cstheme="majorBidi"/>
          <w:bCs/>
        </w:rPr>
        <w:t>Licensed Software</w:t>
      </w:r>
      <w:r w:rsidR="002F5890" w:rsidRPr="002869B1">
        <w:rPr>
          <w:rFonts w:asciiTheme="majorBidi" w:hAnsiTheme="majorBidi" w:cstheme="majorBidi"/>
          <w:bCs/>
        </w:rPr>
        <w:t xml:space="preserve"> or the Documentation; or (v) use the </w:t>
      </w:r>
      <w:r w:rsidR="007013D4" w:rsidRPr="002869B1">
        <w:rPr>
          <w:rFonts w:asciiTheme="majorBidi" w:hAnsiTheme="majorBidi" w:cstheme="majorBidi"/>
          <w:bCs/>
        </w:rPr>
        <w:t>Licensed Software</w:t>
      </w:r>
      <w:r w:rsidR="002F5890" w:rsidRPr="002869B1">
        <w:rPr>
          <w:rFonts w:asciiTheme="majorBidi" w:hAnsiTheme="majorBidi" w:cstheme="majorBidi"/>
          <w:bCs/>
        </w:rPr>
        <w:t xml:space="preserve"> in any manner or for any purpose that infringes, misappropriates, or otherwise violates any intellectual property right or other right of any person, or that violates any applicable law.</w:t>
      </w:r>
      <w:bookmarkEnd w:id="1"/>
    </w:p>
    <w:p w14:paraId="076783A8" w14:textId="0605AE19" w:rsidR="002F5890" w:rsidRPr="002869B1" w:rsidRDefault="002332F4" w:rsidP="002F5890">
      <w:pPr>
        <w:tabs>
          <w:tab w:val="num" w:pos="2160"/>
        </w:tabs>
        <w:spacing w:before="120" w:after="120"/>
        <w:jc w:val="both"/>
        <w:rPr>
          <w:rFonts w:asciiTheme="majorBidi" w:hAnsiTheme="majorBidi" w:cstheme="majorBidi"/>
          <w:bCs/>
        </w:rPr>
      </w:pPr>
      <w:bookmarkStart w:id="2" w:name="a000018"/>
      <w:r w:rsidRPr="002869B1">
        <w:rPr>
          <w:rFonts w:asciiTheme="majorBidi" w:hAnsiTheme="majorBidi" w:cstheme="majorBidi"/>
          <w:bCs/>
        </w:rPr>
        <w:t xml:space="preserve">1.5.  </w:t>
      </w:r>
      <w:r w:rsidR="002F5890" w:rsidRPr="002869B1">
        <w:rPr>
          <w:rFonts w:asciiTheme="majorBidi" w:hAnsiTheme="majorBidi" w:cstheme="majorBidi"/>
          <w:bCs/>
          <w:u w:val="single"/>
        </w:rPr>
        <w:t>Reservation of Rights</w:t>
      </w:r>
      <w:r w:rsidR="002F5890" w:rsidRPr="002869B1">
        <w:rPr>
          <w:rFonts w:asciiTheme="majorBidi" w:hAnsiTheme="majorBidi" w:cstheme="majorBidi"/>
          <w:bCs/>
        </w:rPr>
        <w:t xml:space="preserve">. </w:t>
      </w:r>
      <w:r w:rsidR="00F66809" w:rsidRPr="002869B1">
        <w:rPr>
          <w:rFonts w:asciiTheme="majorBidi" w:hAnsiTheme="majorBidi" w:cstheme="majorBidi"/>
          <w:bCs/>
        </w:rPr>
        <w:t>Company</w:t>
      </w:r>
      <w:r w:rsidR="002F5890" w:rsidRPr="002869B1">
        <w:rPr>
          <w:rFonts w:asciiTheme="majorBidi" w:hAnsiTheme="majorBidi" w:cstheme="majorBidi"/>
          <w:bCs/>
        </w:rPr>
        <w:t xml:space="preserve"> reserves all rights not expressly granted to </w:t>
      </w:r>
      <w:r w:rsidR="007013D4" w:rsidRPr="002869B1">
        <w:rPr>
          <w:rFonts w:asciiTheme="majorBidi" w:hAnsiTheme="majorBidi" w:cstheme="majorBidi"/>
          <w:bCs/>
        </w:rPr>
        <w:t>Customer</w:t>
      </w:r>
      <w:r w:rsidR="002F5890" w:rsidRPr="002869B1">
        <w:rPr>
          <w:rFonts w:asciiTheme="majorBidi" w:hAnsiTheme="majorBidi" w:cstheme="majorBidi"/>
          <w:bCs/>
        </w:rPr>
        <w:t xml:space="preserve"> in this Agreement. Except for the limited rights and licenses expressly granted under this Agreement, nothing in this Agreement grants, by implication, waiver, estoppel, or otherwise, to </w:t>
      </w:r>
      <w:r w:rsidR="007013D4" w:rsidRPr="002869B1">
        <w:rPr>
          <w:rFonts w:asciiTheme="majorBidi" w:hAnsiTheme="majorBidi" w:cstheme="majorBidi"/>
          <w:bCs/>
        </w:rPr>
        <w:t>Customer</w:t>
      </w:r>
      <w:r w:rsidR="002F5890" w:rsidRPr="002869B1">
        <w:rPr>
          <w:rFonts w:asciiTheme="majorBidi" w:hAnsiTheme="majorBidi" w:cstheme="majorBidi"/>
          <w:bCs/>
        </w:rPr>
        <w:t xml:space="preserve"> or any third party any intellectual property rights or other right, title, or interest in or to the </w:t>
      </w:r>
      <w:r w:rsidR="007013D4" w:rsidRPr="002869B1">
        <w:rPr>
          <w:rFonts w:asciiTheme="majorBidi" w:hAnsiTheme="majorBidi" w:cstheme="majorBidi"/>
          <w:bCs/>
        </w:rPr>
        <w:t>Licensed Software</w:t>
      </w:r>
      <w:r w:rsidR="002F5890" w:rsidRPr="002869B1">
        <w:rPr>
          <w:rFonts w:asciiTheme="majorBidi" w:hAnsiTheme="majorBidi" w:cstheme="majorBidi"/>
          <w:bCs/>
        </w:rPr>
        <w:t>.</w:t>
      </w:r>
      <w:bookmarkEnd w:id="2"/>
    </w:p>
    <w:p w14:paraId="66923F91" w14:textId="46809866" w:rsidR="002F5890" w:rsidRPr="002869B1" w:rsidRDefault="002332F4" w:rsidP="002332F4">
      <w:pPr>
        <w:tabs>
          <w:tab w:val="num" w:pos="2160"/>
        </w:tabs>
        <w:spacing w:before="120" w:after="120"/>
        <w:jc w:val="both"/>
        <w:rPr>
          <w:rFonts w:asciiTheme="majorBidi" w:hAnsiTheme="majorBidi" w:cstheme="majorBidi"/>
          <w:bCs/>
        </w:rPr>
      </w:pPr>
      <w:bookmarkStart w:id="3" w:name="a000136"/>
      <w:r w:rsidRPr="002869B1">
        <w:rPr>
          <w:rFonts w:asciiTheme="majorBidi" w:hAnsiTheme="majorBidi" w:cstheme="majorBidi"/>
          <w:bCs/>
        </w:rPr>
        <w:t xml:space="preserve">1.6.  </w:t>
      </w:r>
      <w:r w:rsidR="002F5890" w:rsidRPr="002869B1">
        <w:rPr>
          <w:rFonts w:asciiTheme="majorBidi" w:hAnsiTheme="majorBidi" w:cstheme="majorBidi"/>
          <w:bCs/>
          <w:u w:val="single"/>
        </w:rPr>
        <w:t>Delivery</w:t>
      </w:r>
      <w:r w:rsidR="004A4CCB" w:rsidRPr="002869B1">
        <w:rPr>
          <w:rFonts w:asciiTheme="majorBidi" w:hAnsiTheme="majorBidi" w:cstheme="majorBidi"/>
          <w:bCs/>
          <w:u w:val="single"/>
        </w:rPr>
        <w:t xml:space="preserve"> and Setup</w:t>
      </w:r>
      <w:r w:rsidR="002F5890" w:rsidRPr="002869B1">
        <w:rPr>
          <w:rFonts w:asciiTheme="majorBidi" w:hAnsiTheme="majorBidi" w:cstheme="majorBidi"/>
          <w:bCs/>
        </w:rPr>
        <w:t xml:space="preserve">. </w:t>
      </w:r>
      <w:r w:rsidR="00F66809" w:rsidRPr="002869B1">
        <w:rPr>
          <w:rFonts w:asciiTheme="majorBidi" w:hAnsiTheme="majorBidi" w:cstheme="majorBidi"/>
          <w:bCs/>
        </w:rPr>
        <w:t>Company</w:t>
      </w:r>
      <w:r w:rsidR="002F5890" w:rsidRPr="002869B1">
        <w:rPr>
          <w:rFonts w:asciiTheme="majorBidi" w:hAnsiTheme="majorBidi" w:cstheme="majorBidi"/>
          <w:bCs/>
        </w:rPr>
        <w:t xml:space="preserve"> shall deliver the </w:t>
      </w:r>
      <w:r w:rsidR="007013D4" w:rsidRPr="002869B1">
        <w:rPr>
          <w:rFonts w:asciiTheme="majorBidi" w:hAnsiTheme="majorBidi" w:cstheme="majorBidi"/>
          <w:bCs/>
        </w:rPr>
        <w:t>Licensed Software</w:t>
      </w:r>
      <w:r w:rsidR="002F5890" w:rsidRPr="002869B1">
        <w:rPr>
          <w:rFonts w:asciiTheme="majorBidi" w:hAnsiTheme="majorBidi" w:cstheme="majorBidi"/>
          <w:bCs/>
        </w:rPr>
        <w:t xml:space="preserve"> electronically, or by other means, in </w:t>
      </w:r>
      <w:r w:rsidR="00F66809" w:rsidRPr="002869B1">
        <w:rPr>
          <w:rFonts w:asciiTheme="majorBidi" w:hAnsiTheme="majorBidi" w:cstheme="majorBidi"/>
          <w:bCs/>
        </w:rPr>
        <w:t>Company</w:t>
      </w:r>
      <w:r w:rsidR="002F5890" w:rsidRPr="002869B1">
        <w:rPr>
          <w:rFonts w:asciiTheme="majorBidi" w:hAnsiTheme="majorBidi" w:cstheme="majorBidi"/>
          <w:bCs/>
        </w:rPr>
        <w:t xml:space="preserve">'s sole discretion, to </w:t>
      </w:r>
      <w:r w:rsidR="007013D4" w:rsidRPr="002869B1">
        <w:rPr>
          <w:rFonts w:asciiTheme="majorBidi" w:hAnsiTheme="majorBidi" w:cstheme="majorBidi"/>
          <w:bCs/>
        </w:rPr>
        <w:t>Customer</w:t>
      </w:r>
      <w:r w:rsidR="002F5890" w:rsidRPr="002869B1">
        <w:rPr>
          <w:rFonts w:asciiTheme="majorBidi" w:hAnsiTheme="majorBidi" w:cstheme="majorBidi"/>
          <w:bCs/>
        </w:rPr>
        <w:t xml:space="preserve"> following the Effective Date</w:t>
      </w:r>
      <w:r w:rsidRPr="002869B1">
        <w:rPr>
          <w:rFonts w:asciiTheme="majorBidi" w:hAnsiTheme="majorBidi" w:cstheme="majorBidi"/>
          <w:bCs/>
        </w:rPr>
        <w:t xml:space="preserve">, upon </w:t>
      </w:r>
      <w:r w:rsidR="000D3668" w:rsidRPr="002869B1">
        <w:rPr>
          <w:rFonts w:asciiTheme="majorBidi" w:hAnsiTheme="majorBidi" w:cstheme="majorBidi"/>
          <w:bCs/>
        </w:rPr>
        <w:t>implementation</w:t>
      </w:r>
      <w:r w:rsidRPr="002869B1">
        <w:rPr>
          <w:rFonts w:asciiTheme="majorBidi" w:hAnsiTheme="majorBidi" w:cstheme="majorBidi"/>
          <w:bCs/>
        </w:rPr>
        <w:t xml:space="preserve">, setup and configuration of the </w:t>
      </w:r>
      <w:r w:rsidR="004A4CCB" w:rsidRPr="002869B1">
        <w:rPr>
          <w:rFonts w:asciiTheme="majorBidi" w:hAnsiTheme="majorBidi" w:cstheme="majorBidi"/>
          <w:bCs/>
        </w:rPr>
        <w:t>Licensed Software for Customer’s use (“</w:t>
      </w:r>
      <w:r w:rsidR="004A4CCB" w:rsidRPr="002869B1">
        <w:rPr>
          <w:rFonts w:asciiTheme="majorBidi" w:hAnsiTheme="majorBidi" w:cstheme="majorBidi"/>
          <w:b/>
        </w:rPr>
        <w:t>Setup Services</w:t>
      </w:r>
      <w:r w:rsidR="004A4CCB" w:rsidRPr="002869B1">
        <w:rPr>
          <w:rFonts w:asciiTheme="majorBidi" w:hAnsiTheme="majorBidi" w:cstheme="majorBidi"/>
          <w:bCs/>
        </w:rPr>
        <w:t>”)</w:t>
      </w:r>
      <w:r w:rsidR="002F5890" w:rsidRPr="002869B1">
        <w:rPr>
          <w:rFonts w:asciiTheme="majorBidi" w:hAnsiTheme="majorBidi" w:cstheme="majorBidi"/>
          <w:bCs/>
        </w:rPr>
        <w:t>.</w:t>
      </w:r>
      <w:r w:rsidR="004A4CCB" w:rsidRPr="002869B1">
        <w:rPr>
          <w:rFonts w:asciiTheme="majorBidi" w:hAnsiTheme="majorBidi" w:cstheme="majorBidi"/>
          <w:bCs/>
        </w:rPr>
        <w:t xml:space="preserve"> Customer agrees to provide </w:t>
      </w:r>
      <w:r w:rsidR="00F66809" w:rsidRPr="002869B1">
        <w:rPr>
          <w:rFonts w:asciiTheme="majorBidi" w:hAnsiTheme="majorBidi" w:cstheme="majorBidi"/>
          <w:bCs/>
        </w:rPr>
        <w:t>Company</w:t>
      </w:r>
      <w:r w:rsidR="004A4CCB" w:rsidRPr="002869B1">
        <w:rPr>
          <w:rFonts w:asciiTheme="majorBidi" w:hAnsiTheme="majorBidi" w:cstheme="majorBidi"/>
          <w:bCs/>
        </w:rPr>
        <w:t xml:space="preserve"> reasonable access to its systems and network(s) for such Setup Services.</w:t>
      </w:r>
      <w:r w:rsidR="002F5890" w:rsidRPr="002869B1">
        <w:rPr>
          <w:rFonts w:asciiTheme="majorBidi" w:hAnsiTheme="majorBidi" w:cstheme="majorBidi"/>
          <w:bCs/>
        </w:rPr>
        <w:t xml:space="preserve"> </w:t>
      </w:r>
      <w:bookmarkEnd w:id="3"/>
    </w:p>
    <w:p w14:paraId="375D2A9A" w14:textId="7167FD42" w:rsidR="004A4CCB" w:rsidRPr="002869B1" w:rsidRDefault="004A4CCB"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 xml:space="preserve">1.7.  </w:t>
      </w:r>
      <w:r w:rsidRPr="002869B1">
        <w:rPr>
          <w:rFonts w:asciiTheme="majorBidi" w:hAnsiTheme="majorBidi" w:cstheme="majorBidi"/>
          <w:bCs/>
          <w:u w:val="single"/>
        </w:rPr>
        <w:t>Support and Maintenance</w:t>
      </w:r>
      <w:r w:rsidRPr="002869B1">
        <w:rPr>
          <w:rFonts w:asciiTheme="majorBidi" w:hAnsiTheme="majorBidi" w:cstheme="majorBidi"/>
          <w:bCs/>
        </w:rPr>
        <w:t>.</w:t>
      </w:r>
      <w:r w:rsidR="004A63A9" w:rsidRPr="002869B1">
        <w:rPr>
          <w:rFonts w:asciiTheme="majorBidi" w:hAnsiTheme="majorBidi" w:cstheme="majorBidi"/>
          <w:bCs/>
        </w:rPr>
        <w:t xml:space="preserve">  </w:t>
      </w:r>
      <w:r w:rsidR="00F66809" w:rsidRPr="002869B1">
        <w:rPr>
          <w:rFonts w:asciiTheme="majorBidi" w:hAnsiTheme="majorBidi" w:cstheme="majorBidi"/>
          <w:bCs/>
        </w:rPr>
        <w:t>Company</w:t>
      </w:r>
      <w:r w:rsidR="00CF1943" w:rsidRPr="002869B1">
        <w:rPr>
          <w:rFonts w:asciiTheme="majorBidi" w:hAnsiTheme="majorBidi" w:cstheme="majorBidi"/>
          <w:bCs/>
        </w:rPr>
        <w:t xml:space="preserve"> shall provide Customer with </w:t>
      </w:r>
      <w:r w:rsidR="005173AD" w:rsidRPr="002869B1">
        <w:rPr>
          <w:rFonts w:asciiTheme="majorBidi" w:hAnsiTheme="majorBidi" w:cstheme="majorBidi"/>
          <w:bCs/>
        </w:rPr>
        <w:t xml:space="preserve">standard </w:t>
      </w:r>
      <w:r w:rsidR="00CF1943" w:rsidRPr="002869B1">
        <w:rPr>
          <w:rFonts w:asciiTheme="majorBidi" w:hAnsiTheme="majorBidi" w:cstheme="majorBidi"/>
          <w:bCs/>
        </w:rPr>
        <w:t>technical support and maintenance services (“</w:t>
      </w:r>
      <w:r w:rsidR="00CF1943" w:rsidRPr="002869B1">
        <w:rPr>
          <w:rFonts w:asciiTheme="majorBidi" w:hAnsiTheme="majorBidi" w:cstheme="majorBidi"/>
          <w:b/>
        </w:rPr>
        <w:t>Support</w:t>
      </w:r>
      <w:r w:rsidR="00CF1943" w:rsidRPr="002869B1">
        <w:rPr>
          <w:rFonts w:asciiTheme="majorBidi" w:hAnsiTheme="majorBidi" w:cstheme="majorBidi"/>
          <w:bCs/>
        </w:rPr>
        <w:t>”) at no additional charge,</w:t>
      </w:r>
      <w:r w:rsidR="006F3397" w:rsidRPr="002869B1">
        <w:rPr>
          <w:rFonts w:asciiTheme="majorBidi" w:hAnsiTheme="majorBidi" w:cstheme="majorBidi"/>
          <w:bCs/>
        </w:rPr>
        <w:t xml:space="preserve"> unless otherwise set forth in the Order, </w:t>
      </w:r>
      <w:r w:rsidR="00CF1943" w:rsidRPr="002869B1">
        <w:rPr>
          <w:rFonts w:asciiTheme="majorBidi" w:hAnsiTheme="majorBidi" w:cstheme="majorBidi"/>
          <w:bCs/>
        </w:rPr>
        <w:t xml:space="preserve">it being acknowledged and agreed that the </w:t>
      </w:r>
      <w:r w:rsidR="00EB5D24" w:rsidRPr="002869B1">
        <w:rPr>
          <w:rFonts w:asciiTheme="majorBidi" w:hAnsiTheme="majorBidi" w:cstheme="majorBidi"/>
          <w:bCs/>
        </w:rPr>
        <w:t>Subscription Fees i</w:t>
      </w:r>
      <w:r w:rsidR="00CF1943" w:rsidRPr="002869B1">
        <w:rPr>
          <w:rFonts w:asciiTheme="majorBidi" w:hAnsiTheme="majorBidi" w:cstheme="majorBidi"/>
          <w:bCs/>
        </w:rPr>
        <w:t>nclude full consideration for such Support.</w:t>
      </w:r>
      <w:r w:rsidR="00EB5D24" w:rsidRPr="002869B1">
        <w:rPr>
          <w:rFonts w:asciiTheme="majorBidi" w:hAnsiTheme="majorBidi" w:cstheme="majorBidi"/>
          <w:bCs/>
        </w:rPr>
        <w:t xml:space="preserve"> Customer agrees that </w:t>
      </w:r>
      <w:r w:rsidR="00E3323C" w:rsidRPr="002869B1">
        <w:rPr>
          <w:rFonts w:asciiTheme="majorBidi" w:hAnsiTheme="majorBidi" w:cstheme="majorBidi"/>
          <w:bCs/>
        </w:rPr>
        <w:t xml:space="preserve">such </w:t>
      </w:r>
      <w:r w:rsidR="00EB5D24" w:rsidRPr="002869B1">
        <w:rPr>
          <w:rFonts w:asciiTheme="majorBidi" w:hAnsiTheme="majorBidi" w:cstheme="majorBidi"/>
          <w:bCs/>
        </w:rPr>
        <w:t xml:space="preserve">Support service includes the ongoing monitoring by </w:t>
      </w:r>
      <w:r w:rsidR="00F66809" w:rsidRPr="002869B1">
        <w:rPr>
          <w:rFonts w:asciiTheme="majorBidi" w:hAnsiTheme="majorBidi" w:cstheme="majorBidi"/>
          <w:bCs/>
        </w:rPr>
        <w:t>Company</w:t>
      </w:r>
      <w:r w:rsidR="00EB5D24" w:rsidRPr="002869B1">
        <w:rPr>
          <w:rFonts w:asciiTheme="majorBidi" w:hAnsiTheme="majorBidi" w:cstheme="majorBidi"/>
          <w:bCs/>
        </w:rPr>
        <w:t xml:space="preserve"> of the Licensed Software performance </w:t>
      </w:r>
      <w:r w:rsidR="00E3323C" w:rsidRPr="002869B1">
        <w:rPr>
          <w:rFonts w:asciiTheme="majorBidi" w:hAnsiTheme="majorBidi" w:cstheme="majorBidi"/>
          <w:bCs/>
        </w:rPr>
        <w:t xml:space="preserve">and control of data quality. </w:t>
      </w:r>
      <w:r w:rsidR="00EB5D24" w:rsidRPr="002869B1">
        <w:rPr>
          <w:rFonts w:asciiTheme="majorBidi" w:hAnsiTheme="majorBidi" w:cstheme="majorBidi"/>
          <w:bCs/>
        </w:rPr>
        <w:t xml:space="preserve"> </w:t>
      </w:r>
      <w:r w:rsidR="004A63A9" w:rsidRPr="00C23A2C">
        <w:rPr>
          <w:rFonts w:asciiTheme="majorBidi" w:hAnsiTheme="majorBidi" w:cstheme="majorBidi"/>
          <w:bCs/>
        </w:rPr>
        <w:t>Customer will</w:t>
      </w:r>
      <w:r w:rsidR="004A63A9" w:rsidRPr="002869B1">
        <w:rPr>
          <w:rFonts w:asciiTheme="majorBidi" w:hAnsiTheme="majorBidi" w:cstheme="majorBidi"/>
          <w:bCs/>
        </w:rPr>
        <w:t xml:space="preserve"> </w:t>
      </w:r>
      <w:r w:rsidR="004A63A9" w:rsidRPr="002869B1">
        <w:rPr>
          <w:rFonts w:asciiTheme="majorBidi" w:hAnsiTheme="majorBidi" w:cstheme="majorBidi"/>
          <w:bCs/>
        </w:rPr>
        <w:lastRenderedPageBreak/>
        <w:t xml:space="preserve">(a) </w:t>
      </w:r>
      <w:r w:rsidR="006F3397" w:rsidRPr="002869B1">
        <w:rPr>
          <w:rFonts w:asciiTheme="majorBidi" w:hAnsiTheme="majorBidi" w:cstheme="majorBidi"/>
          <w:bCs/>
        </w:rPr>
        <w:t xml:space="preserve">if installed On Premise, </w:t>
      </w:r>
      <w:r w:rsidR="00EB5D24" w:rsidRPr="002869B1">
        <w:rPr>
          <w:rFonts w:asciiTheme="majorBidi" w:hAnsiTheme="majorBidi" w:cstheme="majorBidi"/>
          <w:bCs/>
        </w:rPr>
        <w:t xml:space="preserve">allow </w:t>
      </w:r>
      <w:r w:rsidR="00F66809" w:rsidRPr="002869B1">
        <w:rPr>
          <w:rFonts w:asciiTheme="majorBidi" w:hAnsiTheme="majorBidi" w:cstheme="majorBidi"/>
          <w:bCs/>
        </w:rPr>
        <w:t>Company</w:t>
      </w:r>
      <w:r w:rsidR="00EB5D24" w:rsidRPr="002869B1">
        <w:rPr>
          <w:rFonts w:asciiTheme="majorBidi" w:hAnsiTheme="majorBidi" w:cstheme="majorBidi"/>
          <w:bCs/>
        </w:rPr>
        <w:t xml:space="preserve"> </w:t>
      </w:r>
      <w:bookmarkStart w:id="4" w:name="_Hlk103163288"/>
      <w:r w:rsidR="00EB5D24" w:rsidRPr="002869B1">
        <w:rPr>
          <w:rFonts w:asciiTheme="majorBidi" w:hAnsiTheme="majorBidi" w:cstheme="majorBidi"/>
          <w:bCs/>
        </w:rPr>
        <w:t xml:space="preserve">reasonable remote access to Customer’s Subscription </w:t>
      </w:r>
      <w:bookmarkEnd w:id="4"/>
      <w:r w:rsidR="00EB5D24" w:rsidRPr="002869B1">
        <w:rPr>
          <w:rFonts w:asciiTheme="majorBidi" w:hAnsiTheme="majorBidi" w:cstheme="majorBidi"/>
          <w:bCs/>
        </w:rPr>
        <w:t>for the purpose</w:t>
      </w:r>
      <w:r w:rsidR="00E3323C" w:rsidRPr="002869B1">
        <w:rPr>
          <w:rFonts w:asciiTheme="majorBidi" w:hAnsiTheme="majorBidi" w:cstheme="majorBidi"/>
          <w:bCs/>
        </w:rPr>
        <w:t>s</w:t>
      </w:r>
      <w:r w:rsidR="00EB5D24" w:rsidRPr="002869B1">
        <w:rPr>
          <w:rFonts w:asciiTheme="majorBidi" w:hAnsiTheme="majorBidi" w:cstheme="majorBidi"/>
          <w:bCs/>
        </w:rPr>
        <w:t xml:space="preserve"> of resolving reported problems </w:t>
      </w:r>
      <w:r w:rsidR="00E3323C" w:rsidRPr="002869B1">
        <w:rPr>
          <w:rFonts w:asciiTheme="majorBidi" w:hAnsiTheme="majorBidi" w:cstheme="majorBidi"/>
          <w:bCs/>
        </w:rPr>
        <w:t>and/</w:t>
      </w:r>
      <w:r w:rsidR="00EB5D24" w:rsidRPr="002869B1">
        <w:rPr>
          <w:rFonts w:asciiTheme="majorBidi" w:hAnsiTheme="majorBidi" w:cstheme="majorBidi"/>
          <w:bCs/>
        </w:rPr>
        <w:t xml:space="preserve">or to verify </w:t>
      </w:r>
      <w:r w:rsidR="00E3323C" w:rsidRPr="002869B1">
        <w:rPr>
          <w:rFonts w:asciiTheme="majorBidi" w:hAnsiTheme="majorBidi" w:cstheme="majorBidi"/>
          <w:bCs/>
        </w:rPr>
        <w:t xml:space="preserve">performance of the Licensed Software </w:t>
      </w:r>
      <w:r w:rsidR="00EB5D24" w:rsidRPr="002869B1">
        <w:rPr>
          <w:rFonts w:asciiTheme="majorBidi" w:hAnsiTheme="majorBidi" w:cstheme="majorBidi"/>
          <w:bCs/>
        </w:rPr>
        <w:t>(</w:t>
      </w:r>
      <w:r w:rsidR="006F3397" w:rsidRPr="002869B1">
        <w:rPr>
          <w:rFonts w:asciiTheme="majorBidi" w:hAnsiTheme="majorBidi" w:cstheme="majorBidi"/>
          <w:bCs/>
        </w:rPr>
        <w:t xml:space="preserve">if </w:t>
      </w:r>
      <w:r w:rsidR="00EB5D24" w:rsidRPr="002869B1">
        <w:rPr>
          <w:rFonts w:asciiTheme="majorBidi" w:hAnsiTheme="majorBidi" w:cstheme="majorBidi"/>
          <w:bCs/>
        </w:rPr>
        <w:t>such access require</w:t>
      </w:r>
      <w:r w:rsidR="00E3323C" w:rsidRPr="002869B1">
        <w:rPr>
          <w:rFonts w:asciiTheme="majorBidi" w:hAnsiTheme="majorBidi" w:cstheme="majorBidi"/>
          <w:bCs/>
        </w:rPr>
        <w:t>s</w:t>
      </w:r>
      <w:r w:rsidR="00EB5D24" w:rsidRPr="002869B1">
        <w:rPr>
          <w:rFonts w:asciiTheme="majorBidi" w:hAnsiTheme="majorBidi" w:cstheme="majorBidi"/>
          <w:bCs/>
        </w:rPr>
        <w:t xml:space="preserve"> access to Customer’s network or systems); (b) </w:t>
      </w:r>
      <w:r w:rsidR="006F3397" w:rsidRPr="002869B1">
        <w:rPr>
          <w:rFonts w:asciiTheme="majorBidi" w:hAnsiTheme="majorBidi" w:cstheme="majorBidi"/>
          <w:bCs/>
        </w:rPr>
        <w:t xml:space="preserve">if installed On Premise, </w:t>
      </w:r>
      <w:r w:rsidR="004A63A9" w:rsidRPr="002869B1">
        <w:rPr>
          <w:rFonts w:asciiTheme="majorBidi" w:hAnsiTheme="majorBidi" w:cstheme="majorBidi"/>
          <w:bCs/>
        </w:rPr>
        <w:t xml:space="preserve">allow </w:t>
      </w:r>
      <w:r w:rsidR="00F66809" w:rsidRPr="002869B1">
        <w:rPr>
          <w:rFonts w:asciiTheme="majorBidi" w:hAnsiTheme="majorBidi" w:cstheme="majorBidi"/>
          <w:bCs/>
        </w:rPr>
        <w:t>Company</w:t>
      </w:r>
      <w:r w:rsidR="004A63A9" w:rsidRPr="002869B1">
        <w:rPr>
          <w:rFonts w:asciiTheme="majorBidi" w:hAnsiTheme="majorBidi" w:cstheme="majorBidi"/>
          <w:bCs/>
        </w:rPr>
        <w:t xml:space="preserve"> reasonable remote access to </w:t>
      </w:r>
      <w:r w:rsidR="00E3323C" w:rsidRPr="002869B1">
        <w:rPr>
          <w:rFonts w:asciiTheme="majorBidi" w:hAnsiTheme="majorBidi" w:cstheme="majorBidi"/>
          <w:bCs/>
        </w:rPr>
        <w:t>update and fix any bugs or errors in the Licensed Software</w:t>
      </w:r>
      <w:r w:rsidR="004A63A9" w:rsidRPr="002869B1">
        <w:rPr>
          <w:rFonts w:asciiTheme="majorBidi" w:hAnsiTheme="majorBidi" w:cstheme="majorBidi"/>
          <w:bCs/>
        </w:rPr>
        <w:t>; (</w:t>
      </w:r>
      <w:r w:rsidR="00E3323C" w:rsidRPr="002869B1">
        <w:rPr>
          <w:rFonts w:asciiTheme="majorBidi" w:hAnsiTheme="majorBidi" w:cstheme="majorBidi"/>
          <w:bCs/>
        </w:rPr>
        <w:t>c</w:t>
      </w:r>
      <w:r w:rsidR="004A63A9" w:rsidRPr="002869B1">
        <w:rPr>
          <w:rFonts w:asciiTheme="majorBidi" w:hAnsiTheme="majorBidi" w:cstheme="majorBidi"/>
          <w:bCs/>
        </w:rPr>
        <w:t>) channel its communications regarding support of the Licensed Software, its Subscription account, and/or Services through its Permitted Users; and (d) provide Customer-specific information necessary for providing the Subscription and/or S</w:t>
      </w:r>
      <w:r w:rsidR="00E3323C" w:rsidRPr="002869B1">
        <w:rPr>
          <w:rFonts w:asciiTheme="majorBidi" w:hAnsiTheme="majorBidi" w:cstheme="majorBidi"/>
          <w:bCs/>
        </w:rPr>
        <w:t xml:space="preserve">ervices </w:t>
      </w:r>
      <w:r w:rsidR="004A63A9" w:rsidRPr="002869B1">
        <w:rPr>
          <w:rFonts w:asciiTheme="majorBidi" w:hAnsiTheme="majorBidi" w:cstheme="majorBidi"/>
          <w:bCs/>
        </w:rPr>
        <w:t xml:space="preserve">upon </w:t>
      </w:r>
      <w:r w:rsidR="00F66809" w:rsidRPr="002869B1">
        <w:rPr>
          <w:rFonts w:asciiTheme="majorBidi" w:hAnsiTheme="majorBidi" w:cstheme="majorBidi"/>
          <w:bCs/>
        </w:rPr>
        <w:t>Company</w:t>
      </w:r>
      <w:r w:rsidR="004A63A9" w:rsidRPr="002869B1">
        <w:rPr>
          <w:rFonts w:asciiTheme="majorBidi" w:hAnsiTheme="majorBidi" w:cstheme="majorBidi"/>
          <w:bCs/>
        </w:rPr>
        <w:t>’s request.</w:t>
      </w:r>
      <w:r w:rsidRPr="002869B1">
        <w:rPr>
          <w:rFonts w:asciiTheme="majorBidi" w:hAnsiTheme="majorBidi" w:cstheme="majorBidi"/>
          <w:bCs/>
        </w:rPr>
        <w:t xml:space="preserve"> </w:t>
      </w:r>
    </w:p>
    <w:p w14:paraId="5B9C96BA" w14:textId="5EE45657" w:rsidR="002332F4" w:rsidRPr="002869B1" w:rsidRDefault="0001776C" w:rsidP="002332F4">
      <w:pPr>
        <w:tabs>
          <w:tab w:val="num" w:pos="2160"/>
        </w:tabs>
        <w:spacing w:before="120" w:after="120"/>
        <w:jc w:val="both"/>
        <w:rPr>
          <w:rFonts w:asciiTheme="majorBidi" w:hAnsiTheme="majorBidi" w:cstheme="majorBidi"/>
          <w:b/>
          <w:bCs/>
        </w:rPr>
      </w:pPr>
      <w:r w:rsidRPr="002869B1">
        <w:rPr>
          <w:rFonts w:asciiTheme="majorBidi" w:hAnsiTheme="majorBidi" w:cstheme="majorBidi"/>
          <w:b/>
          <w:bCs/>
        </w:rPr>
        <w:t xml:space="preserve">2. </w:t>
      </w:r>
      <w:r w:rsidR="005173AD" w:rsidRPr="002869B1">
        <w:rPr>
          <w:rFonts w:asciiTheme="majorBidi" w:hAnsiTheme="majorBidi" w:cstheme="majorBidi"/>
          <w:b/>
          <w:bCs/>
        </w:rPr>
        <w:t xml:space="preserve"> </w:t>
      </w:r>
      <w:r w:rsidR="005173AD" w:rsidRPr="002869B1">
        <w:rPr>
          <w:rFonts w:asciiTheme="majorBidi" w:hAnsiTheme="majorBidi" w:cstheme="majorBidi"/>
          <w:b/>
          <w:bCs/>
          <w:u w:val="single"/>
        </w:rPr>
        <w:t>Obligations of the Parties</w:t>
      </w:r>
    </w:p>
    <w:p w14:paraId="7B0CDAC6" w14:textId="04C90498" w:rsidR="002332F4" w:rsidRPr="002869B1" w:rsidRDefault="002332F4"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 xml:space="preserve">2.1. </w:t>
      </w:r>
      <w:r w:rsidR="0001776C" w:rsidRPr="002869B1">
        <w:rPr>
          <w:rFonts w:asciiTheme="majorBidi" w:hAnsiTheme="majorBidi" w:cstheme="majorBidi"/>
          <w:bCs/>
        </w:rPr>
        <w:t xml:space="preserve"> </w:t>
      </w:r>
      <w:r w:rsidR="00E433E6" w:rsidRPr="002869B1">
        <w:rPr>
          <w:rFonts w:asciiTheme="majorBidi" w:hAnsiTheme="majorBidi" w:cstheme="majorBidi"/>
          <w:bCs/>
          <w:u w:val="single"/>
        </w:rPr>
        <w:t>Compliance with Laws</w:t>
      </w:r>
      <w:r w:rsidR="00E433E6" w:rsidRPr="002869B1">
        <w:rPr>
          <w:rFonts w:asciiTheme="majorBidi" w:hAnsiTheme="majorBidi" w:cstheme="majorBidi"/>
          <w:bCs/>
        </w:rPr>
        <w:t xml:space="preserve">. </w:t>
      </w:r>
      <w:r w:rsidRPr="002869B1">
        <w:rPr>
          <w:rFonts w:asciiTheme="majorBidi" w:hAnsiTheme="majorBidi" w:cstheme="majorBidi"/>
          <w:bCs/>
        </w:rPr>
        <w:t>Each party will, at its own expense: (a) remain compliant with all laws and government regulations applicable to this Agreement</w:t>
      </w:r>
      <w:r w:rsidR="006F3397" w:rsidRPr="002869B1">
        <w:rPr>
          <w:rFonts w:asciiTheme="majorBidi" w:hAnsiTheme="majorBidi" w:cstheme="majorBidi"/>
          <w:bCs/>
        </w:rPr>
        <w:t xml:space="preserve"> (including privacy laws)</w:t>
      </w:r>
      <w:r w:rsidRPr="002869B1">
        <w:rPr>
          <w:rFonts w:asciiTheme="majorBidi" w:hAnsiTheme="majorBidi" w:cstheme="majorBidi"/>
          <w:bCs/>
        </w:rPr>
        <w:t>, and (b) reasonably cooperate with the other party in connection with such party’s performance hereunder.</w:t>
      </w:r>
    </w:p>
    <w:p w14:paraId="7C23DE6A" w14:textId="4DAFA805" w:rsidR="005173AD" w:rsidRPr="002869B1" w:rsidRDefault="002332F4" w:rsidP="005173AD">
      <w:pPr>
        <w:tabs>
          <w:tab w:val="num" w:pos="2160"/>
        </w:tabs>
        <w:spacing w:before="120" w:after="120"/>
        <w:jc w:val="both"/>
        <w:rPr>
          <w:rFonts w:asciiTheme="majorBidi" w:hAnsiTheme="majorBidi" w:cstheme="majorBidi"/>
          <w:bCs/>
        </w:rPr>
      </w:pPr>
      <w:r w:rsidRPr="002869B1">
        <w:rPr>
          <w:rFonts w:asciiTheme="majorBidi" w:hAnsiTheme="majorBidi" w:cstheme="majorBidi"/>
          <w:bCs/>
        </w:rPr>
        <w:t>2.2</w:t>
      </w:r>
      <w:r w:rsidR="008C1DF0" w:rsidRPr="002869B1">
        <w:rPr>
          <w:rFonts w:asciiTheme="majorBidi" w:hAnsiTheme="majorBidi" w:cstheme="majorBidi"/>
          <w:bCs/>
        </w:rPr>
        <w:t xml:space="preserve">. </w:t>
      </w:r>
      <w:r w:rsidR="005173AD" w:rsidRPr="002869B1">
        <w:rPr>
          <w:rFonts w:asciiTheme="majorBidi" w:hAnsiTheme="majorBidi" w:cstheme="majorBidi"/>
          <w:bCs/>
        </w:rPr>
        <w:t xml:space="preserve"> </w:t>
      </w:r>
      <w:r w:rsidR="00E433E6" w:rsidRPr="002869B1">
        <w:rPr>
          <w:rFonts w:asciiTheme="majorBidi" w:hAnsiTheme="majorBidi" w:cstheme="majorBidi"/>
          <w:bCs/>
          <w:u w:val="single"/>
        </w:rPr>
        <w:t>Customer Responsibilities</w:t>
      </w:r>
      <w:r w:rsidR="00E433E6" w:rsidRPr="002869B1">
        <w:rPr>
          <w:rFonts w:asciiTheme="majorBidi" w:hAnsiTheme="majorBidi" w:cstheme="majorBidi"/>
          <w:bCs/>
        </w:rPr>
        <w:t xml:space="preserve">. </w:t>
      </w:r>
      <w:r w:rsidR="005173AD" w:rsidRPr="002869B1">
        <w:rPr>
          <w:rFonts w:asciiTheme="majorBidi" w:hAnsiTheme="majorBidi" w:cstheme="majorBidi"/>
          <w:bCs/>
        </w:rPr>
        <w:t xml:space="preserve">Customer shall (a) be responsible for Permitted Users’ compliance with this Agreement, (b) be responsible for the accuracy, quality, integrity, and legality of Customer Data and of the means by which Customer acquired </w:t>
      </w:r>
      <w:r w:rsidR="006F3397" w:rsidRPr="002869B1">
        <w:rPr>
          <w:rFonts w:asciiTheme="majorBidi" w:hAnsiTheme="majorBidi" w:cstheme="majorBidi"/>
          <w:bCs/>
        </w:rPr>
        <w:t xml:space="preserve">such </w:t>
      </w:r>
      <w:r w:rsidR="005173AD" w:rsidRPr="002869B1">
        <w:rPr>
          <w:rFonts w:asciiTheme="majorBidi" w:hAnsiTheme="majorBidi" w:cstheme="majorBidi"/>
          <w:bCs/>
        </w:rPr>
        <w:t xml:space="preserve">Customer Data, (c) use commercially reasonable efforts to prevent unauthorized access to or use of the Licensed Software, and notify </w:t>
      </w:r>
      <w:r w:rsidR="00F66809" w:rsidRPr="002869B1">
        <w:rPr>
          <w:rFonts w:asciiTheme="majorBidi" w:hAnsiTheme="majorBidi" w:cstheme="majorBidi"/>
          <w:bCs/>
        </w:rPr>
        <w:t>Company</w:t>
      </w:r>
      <w:r w:rsidR="005173AD" w:rsidRPr="002869B1">
        <w:rPr>
          <w:rFonts w:asciiTheme="majorBidi" w:hAnsiTheme="majorBidi" w:cstheme="majorBidi"/>
          <w:bCs/>
        </w:rPr>
        <w:t xml:space="preserve"> promptly of any such unauthorized access or use, (d) use the Licensed Software only in accordance with the Documentation and applicable laws and government regulations, and (e) provide </w:t>
      </w:r>
      <w:r w:rsidR="00F66809" w:rsidRPr="002869B1">
        <w:rPr>
          <w:rFonts w:asciiTheme="majorBidi" w:hAnsiTheme="majorBidi" w:cstheme="majorBidi"/>
          <w:bCs/>
        </w:rPr>
        <w:t>Company</w:t>
      </w:r>
      <w:r w:rsidR="005173AD" w:rsidRPr="002869B1">
        <w:rPr>
          <w:rFonts w:asciiTheme="majorBidi" w:hAnsiTheme="majorBidi" w:cstheme="majorBidi"/>
          <w:bCs/>
        </w:rPr>
        <w:t xml:space="preserve"> with assistance, information and materials that are reasonably requested as necessary to effectively provide the Subscription and Services. </w:t>
      </w:r>
      <w:r w:rsidR="005173AD" w:rsidRPr="002869B1">
        <w:rPr>
          <w:rFonts w:asciiTheme="majorBidi" w:hAnsiTheme="majorBidi" w:cstheme="majorBidi"/>
          <w:b/>
          <w:bCs/>
        </w:rPr>
        <w:t xml:space="preserve">“Customer Data” </w:t>
      </w:r>
      <w:r w:rsidR="005173AD" w:rsidRPr="002869B1">
        <w:rPr>
          <w:rFonts w:asciiTheme="majorBidi" w:hAnsiTheme="majorBidi" w:cstheme="majorBidi"/>
          <w:bCs/>
        </w:rPr>
        <w:t xml:space="preserve">means any data of the Customer, regardless of whether in printed or electronic form, that is (i) provided to or accessed by </w:t>
      </w:r>
      <w:r w:rsidR="00F66809" w:rsidRPr="002869B1">
        <w:rPr>
          <w:rFonts w:asciiTheme="majorBidi" w:hAnsiTheme="majorBidi" w:cstheme="majorBidi"/>
          <w:bCs/>
        </w:rPr>
        <w:t>Company</w:t>
      </w:r>
      <w:r w:rsidR="005173AD" w:rsidRPr="002869B1">
        <w:rPr>
          <w:rFonts w:asciiTheme="majorBidi" w:hAnsiTheme="majorBidi" w:cstheme="majorBidi"/>
          <w:bCs/>
        </w:rPr>
        <w:t xml:space="preserve"> </w:t>
      </w:r>
      <w:proofErr w:type="gramStart"/>
      <w:r w:rsidR="005173AD" w:rsidRPr="002869B1">
        <w:rPr>
          <w:rFonts w:asciiTheme="majorBidi" w:hAnsiTheme="majorBidi" w:cstheme="majorBidi"/>
          <w:bCs/>
        </w:rPr>
        <w:t>in order</w:t>
      </w:r>
      <w:r w:rsidR="005173AD" w:rsidRPr="002869B1">
        <w:rPr>
          <w:rFonts w:asciiTheme="majorBidi" w:hAnsiTheme="majorBidi" w:cstheme="majorBidi"/>
          <w:b/>
          <w:bCs/>
        </w:rPr>
        <w:t xml:space="preserve"> </w:t>
      </w:r>
      <w:r w:rsidR="005173AD" w:rsidRPr="002869B1">
        <w:rPr>
          <w:rFonts w:asciiTheme="majorBidi" w:hAnsiTheme="majorBidi" w:cstheme="majorBidi"/>
          <w:bCs/>
        </w:rPr>
        <w:t>for</w:t>
      </w:r>
      <w:proofErr w:type="gramEnd"/>
      <w:r w:rsidR="005173AD" w:rsidRPr="002869B1">
        <w:rPr>
          <w:rFonts w:asciiTheme="majorBidi" w:hAnsiTheme="majorBidi" w:cstheme="majorBidi"/>
          <w:bCs/>
        </w:rPr>
        <w:t xml:space="preserve"> </w:t>
      </w:r>
      <w:r w:rsidR="00F66809" w:rsidRPr="002869B1">
        <w:rPr>
          <w:rFonts w:asciiTheme="majorBidi" w:hAnsiTheme="majorBidi" w:cstheme="majorBidi"/>
          <w:bCs/>
        </w:rPr>
        <w:t>Company</w:t>
      </w:r>
      <w:r w:rsidR="005173AD" w:rsidRPr="002869B1">
        <w:rPr>
          <w:rFonts w:asciiTheme="majorBidi" w:hAnsiTheme="majorBidi" w:cstheme="majorBidi"/>
          <w:bCs/>
        </w:rPr>
        <w:t xml:space="preserve"> to perform its obligations under this Agreement, (ii) provided to </w:t>
      </w:r>
      <w:r w:rsidR="00F66809" w:rsidRPr="002869B1">
        <w:rPr>
          <w:rFonts w:asciiTheme="majorBidi" w:hAnsiTheme="majorBidi" w:cstheme="majorBidi"/>
          <w:bCs/>
        </w:rPr>
        <w:t>Company</w:t>
      </w:r>
      <w:r w:rsidR="005173AD" w:rsidRPr="002869B1">
        <w:rPr>
          <w:rFonts w:asciiTheme="majorBidi" w:hAnsiTheme="majorBidi" w:cstheme="majorBidi"/>
          <w:bCs/>
        </w:rPr>
        <w:t xml:space="preserve"> by Permitted Users, or (i</w:t>
      </w:r>
      <w:r w:rsidR="00DE1348" w:rsidRPr="002869B1">
        <w:rPr>
          <w:rFonts w:asciiTheme="majorBidi" w:hAnsiTheme="majorBidi" w:cstheme="majorBidi"/>
          <w:bCs/>
        </w:rPr>
        <w:t>ii</w:t>
      </w:r>
      <w:r w:rsidR="005173AD" w:rsidRPr="002869B1">
        <w:rPr>
          <w:rFonts w:asciiTheme="majorBidi" w:hAnsiTheme="majorBidi" w:cstheme="majorBidi"/>
          <w:bCs/>
        </w:rPr>
        <w:t>) derived from Customer’s use of the Licensed Software and Services.</w:t>
      </w:r>
      <w:r w:rsidR="00DE1348" w:rsidRPr="002869B1">
        <w:rPr>
          <w:rFonts w:asciiTheme="majorBidi" w:hAnsiTheme="majorBidi" w:cstheme="majorBidi"/>
          <w:bCs/>
        </w:rPr>
        <w:t xml:space="preserve"> Customer Data expressly excludes any Aggregated Data as defined in Section </w:t>
      </w:r>
      <w:r w:rsidR="00F10C71">
        <w:rPr>
          <w:rFonts w:asciiTheme="majorBidi" w:hAnsiTheme="majorBidi" w:cstheme="majorBidi"/>
          <w:bCs/>
        </w:rPr>
        <w:t>5</w:t>
      </w:r>
      <w:r w:rsidR="00295ACC" w:rsidRPr="002869B1">
        <w:rPr>
          <w:rFonts w:asciiTheme="majorBidi" w:hAnsiTheme="majorBidi" w:cstheme="majorBidi"/>
          <w:bCs/>
        </w:rPr>
        <w:t>.1</w:t>
      </w:r>
      <w:r w:rsidR="00DE1348" w:rsidRPr="002869B1">
        <w:rPr>
          <w:rFonts w:asciiTheme="majorBidi" w:hAnsiTheme="majorBidi" w:cstheme="majorBidi"/>
          <w:bCs/>
        </w:rPr>
        <w:t>.</w:t>
      </w:r>
    </w:p>
    <w:p w14:paraId="6B9E42B5" w14:textId="0666E234" w:rsidR="005173AD" w:rsidRPr="002869B1" w:rsidRDefault="005173AD"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 xml:space="preserve">2.3.  </w:t>
      </w:r>
      <w:r w:rsidR="00E433E6" w:rsidRPr="002869B1">
        <w:rPr>
          <w:rFonts w:asciiTheme="majorBidi" w:hAnsiTheme="majorBidi" w:cstheme="majorBidi"/>
          <w:bCs/>
          <w:u w:val="single"/>
        </w:rPr>
        <w:t>Security</w:t>
      </w:r>
      <w:r w:rsidR="00E433E6" w:rsidRPr="002869B1">
        <w:rPr>
          <w:rFonts w:asciiTheme="majorBidi" w:hAnsiTheme="majorBidi" w:cstheme="majorBidi"/>
          <w:bCs/>
        </w:rPr>
        <w:t xml:space="preserve">. </w:t>
      </w:r>
      <w:r w:rsidR="00F66809" w:rsidRPr="002869B1">
        <w:rPr>
          <w:rFonts w:asciiTheme="majorBidi" w:hAnsiTheme="majorBidi" w:cstheme="majorBidi"/>
          <w:bCs/>
        </w:rPr>
        <w:t>Company</w:t>
      </w:r>
      <w:r w:rsidRPr="002869B1">
        <w:rPr>
          <w:rFonts w:asciiTheme="majorBidi" w:hAnsiTheme="majorBidi" w:cstheme="majorBidi"/>
          <w:bCs/>
        </w:rPr>
        <w:t xml:space="preserve"> has implemented industry standard technical and organizational measures designed to secure the Licensed Software and Customer Data from accidental loss and unauthorized access, use, </w:t>
      </w:r>
      <w:proofErr w:type="gramStart"/>
      <w:r w:rsidRPr="002869B1">
        <w:rPr>
          <w:rFonts w:asciiTheme="majorBidi" w:hAnsiTheme="majorBidi" w:cstheme="majorBidi"/>
          <w:bCs/>
        </w:rPr>
        <w:t>alteration</w:t>
      </w:r>
      <w:proofErr w:type="gramEnd"/>
      <w:r w:rsidRPr="002869B1">
        <w:rPr>
          <w:rFonts w:asciiTheme="majorBidi" w:hAnsiTheme="majorBidi" w:cstheme="majorBidi"/>
          <w:bCs/>
        </w:rPr>
        <w:t xml:space="preserve"> or disclosure</w:t>
      </w:r>
      <w:r w:rsidR="006F3397" w:rsidRPr="002869B1">
        <w:rPr>
          <w:rFonts w:asciiTheme="majorBidi" w:hAnsiTheme="majorBidi" w:cstheme="majorBidi"/>
          <w:bCs/>
        </w:rPr>
        <w:t>. If installed On Premise</w:t>
      </w:r>
      <w:r w:rsidRPr="002869B1">
        <w:rPr>
          <w:rFonts w:asciiTheme="majorBidi" w:hAnsiTheme="majorBidi" w:cstheme="majorBidi"/>
          <w:bCs/>
        </w:rPr>
        <w:t xml:space="preserve">; Customer agrees that the Licensed Software and Customer Data are hosted on Customer systems and networks and not </w:t>
      </w:r>
      <w:r w:rsidR="00F66809" w:rsidRPr="002869B1">
        <w:rPr>
          <w:rFonts w:asciiTheme="majorBidi" w:hAnsiTheme="majorBidi" w:cstheme="majorBidi"/>
          <w:bCs/>
        </w:rPr>
        <w:t>Company</w:t>
      </w:r>
      <w:r w:rsidR="00E433E6" w:rsidRPr="002869B1">
        <w:rPr>
          <w:rFonts w:asciiTheme="majorBidi" w:hAnsiTheme="majorBidi" w:cstheme="majorBidi"/>
          <w:bCs/>
        </w:rPr>
        <w:t>’</w:t>
      </w:r>
      <w:r w:rsidR="00875B8D" w:rsidRPr="002869B1">
        <w:rPr>
          <w:rFonts w:asciiTheme="majorBidi" w:hAnsiTheme="majorBidi" w:cstheme="majorBidi"/>
          <w:bCs/>
        </w:rPr>
        <w:t>s</w:t>
      </w:r>
      <w:r w:rsidRPr="002869B1">
        <w:rPr>
          <w:rFonts w:asciiTheme="majorBidi" w:hAnsiTheme="majorBidi" w:cstheme="majorBidi"/>
          <w:bCs/>
        </w:rPr>
        <w:t xml:space="preserve">. Notwithstanding the foregoing, each party shall take, and hereby represents that it has taken, all steps to ensure the reliability and security of its systems; and that it will comply with their respective systems, </w:t>
      </w:r>
      <w:proofErr w:type="gramStart"/>
      <w:r w:rsidRPr="002869B1">
        <w:rPr>
          <w:rFonts w:asciiTheme="majorBidi" w:hAnsiTheme="majorBidi" w:cstheme="majorBidi"/>
          <w:bCs/>
        </w:rPr>
        <w:t>network</w:t>
      </w:r>
      <w:proofErr w:type="gramEnd"/>
      <w:r w:rsidRPr="002869B1">
        <w:rPr>
          <w:rFonts w:asciiTheme="majorBidi" w:hAnsiTheme="majorBidi" w:cstheme="majorBidi"/>
          <w:bCs/>
        </w:rPr>
        <w:t xml:space="preserve"> and data security policies. </w:t>
      </w:r>
    </w:p>
    <w:p w14:paraId="6B4948B0" w14:textId="216A460C" w:rsidR="002332F4" w:rsidRPr="002869B1" w:rsidRDefault="00875B8D" w:rsidP="002332F4">
      <w:pPr>
        <w:tabs>
          <w:tab w:val="num" w:pos="2160"/>
        </w:tabs>
        <w:spacing w:before="120" w:after="120"/>
        <w:jc w:val="both"/>
        <w:rPr>
          <w:rFonts w:asciiTheme="majorBidi" w:hAnsiTheme="majorBidi" w:cstheme="majorBidi"/>
          <w:b/>
        </w:rPr>
      </w:pPr>
      <w:r w:rsidRPr="002869B1">
        <w:rPr>
          <w:rFonts w:asciiTheme="majorBidi" w:hAnsiTheme="majorBidi" w:cstheme="majorBidi"/>
          <w:b/>
        </w:rPr>
        <w:t>3.</w:t>
      </w:r>
      <w:r w:rsidR="002332F4" w:rsidRPr="002869B1">
        <w:rPr>
          <w:rFonts w:asciiTheme="majorBidi" w:hAnsiTheme="majorBidi" w:cstheme="majorBidi"/>
          <w:b/>
        </w:rPr>
        <w:t xml:space="preserve"> </w:t>
      </w:r>
      <w:r w:rsidR="002332F4" w:rsidRPr="002869B1">
        <w:rPr>
          <w:rFonts w:asciiTheme="majorBidi" w:hAnsiTheme="majorBidi" w:cstheme="majorBidi"/>
          <w:b/>
          <w:u w:val="single"/>
        </w:rPr>
        <w:t>Payment</w:t>
      </w:r>
    </w:p>
    <w:p w14:paraId="759B4147" w14:textId="770ADD3F" w:rsidR="008973F7" w:rsidRPr="002869B1" w:rsidRDefault="00875B8D" w:rsidP="008973F7">
      <w:pPr>
        <w:tabs>
          <w:tab w:val="num" w:pos="2160"/>
        </w:tabs>
        <w:spacing w:before="120" w:after="120"/>
        <w:jc w:val="both"/>
        <w:rPr>
          <w:rFonts w:asciiTheme="majorBidi" w:hAnsiTheme="majorBidi" w:cstheme="majorBidi"/>
          <w:bCs/>
        </w:rPr>
      </w:pPr>
      <w:r w:rsidRPr="002869B1">
        <w:rPr>
          <w:rFonts w:asciiTheme="majorBidi" w:hAnsiTheme="majorBidi" w:cstheme="majorBidi"/>
          <w:bCs/>
        </w:rPr>
        <w:t>3.</w:t>
      </w:r>
      <w:r w:rsidR="008973F7" w:rsidRPr="002869B1">
        <w:rPr>
          <w:rFonts w:asciiTheme="majorBidi" w:hAnsiTheme="majorBidi" w:cstheme="majorBidi"/>
          <w:bCs/>
        </w:rPr>
        <w:t xml:space="preserve">1. </w:t>
      </w:r>
      <w:r w:rsidR="008973F7" w:rsidRPr="002869B1">
        <w:rPr>
          <w:rFonts w:asciiTheme="majorBidi" w:hAnsiTheme="majorBidi" w:cstheme="majorBidi"/>
          <w:bCs/>
          <w:u w:val="single"/>
        </w:rPr>
        <w:t>Fees</w:t>
      </w:r>
      <w:r w:rsidR="008973F7" w:rsidRPr="002869B1">
        <w:rPr>
          <w:rFonts w:asciiTheme="majorBidi" w:hAnsiTheme="majorBidi" w:cstheme="majorBidi"/>
          <w:bCs/>
        </w:rPr>
        <w:t xml:space="preserve">. Customer agrees to pay </w:t>
      </w:r>
      <w:r w:rsidR="00F66809" w:rsidRPr="002869B1">
        <w:rPr>
          <w:rFonts w:asciiTheme="majorBidi" w:hAnsiTheme="majorBidi" w:cstheme="majorBidi"/>
          <w:bCs/>
        </w:rPr>
        <w:t>Company</w:t>
      </w:r>
      <w:r w:rsidR="008973F7" w:rsidRPr="002869B1">
        <w:rPr>
          <w:rFonts w:asciiTheme="majorBidi" w:hAnsiTheme="majorBidi" w:cstheme="majorBidi"/>
          <w:bCs/>
        </w:rPr>
        <w:t xml:space="preserve"> the fees (“</w:t>
      </w:r>
      <w:r w:rsidR="008973F7" w:rsidRPr="002869B1">
        <w:rPr>
          <w:rFonts w:asciiTheme="majorBidi" w:hAnsiTheme="majorBidi" w:cstheme="majorBidi"/>
          <w:b/>
        </w:rPr>
        <w:t>Subscription Fees</w:t>
      </w:r>
      <w:r w:rsidR="008973F7" w:rsidRPr="002869B1">
        <w:rPr>
          <w:rFonts w:asciiTheme="majorBidi" w:hAnsiTheme="majorBidi" w:cstheme="majorBidi"/>
          <w:bCs/>
        </w:rPr>
        <w:t>”) and other amounts set forth on all applicable Orders.  Except as otherwise specified in an Order, (a) Subscription Fees are based on Subscription(s) purchased and not actual usage, and (b) payment obligations are non-</w:t>
      </w:r>
      <w:r w:rsidR="0093547E" w:rsidRPr="002869B1">
        <w:rPr>
          <w:rFonts w:asciiTheme="majorBidi" w:hAnsiTheme="majorBidi" w:cstheme="majorBidi"/>
          <w:bCs/>
        </w:rPr>
        <w:t>cancellable,</w:t>
      </w:r>
      <w:r w:rsidR="008973F7" w:rsidRPr="002869B1">
        <w:rPr>
          <w:rFonts w:asciiTheme="majorBidi" w:hAnsiTheme="majorBidi" w:cstheme="majorBidi"/>
          <w:bCs/>
        </w:rPr>
        <w:t xml:space="preserve"> and </w:t>
      </w:r>
      <w:r w:rsidRPr="002869B1">
        <w:rPr>
          <w:rFonts w:asciiTheme="majorBidi" w:hAnsiTheme="majorBidi" w:cstheme="majorBidi"/>
          <w:bCs/>
        </w:rPr>
        <w:t>F</w:t>
      </w:r>
      <w:r w:rsidR="008973F7" w:rsidRPr="002869B1">
        <w:rPr>
          <w:rFonts w:asciiTheme="majorBidi" w:hAnsiTheme="majorBidi" w:cstheme="majorBidi"/>
          <w:bCs/>
        </w:rPr>
        <w:t xml:space="preserve">ees paid are non-refundable. </w:t>
      </w:r>
      <w:r w:rsidR="003F2116" w:rsidRPr="002869B1">
        <w:rPr>
          <w:rFonts w:asciiTheme="majorBidi" w:hAnsiTheme="majorBidi" w:cstheme="majorBidi"/>
          <w:bCs/>
        </w:rPr>
        <w:t xml:space="preserve">Company reserves the right to change the pricing of the Subscription Fees prior to the automatic renewal of an Order.  Company will notify Customer of such pricing changes at least thirty (30) days prior to the expiration of the then current Subscription Term.  </w:t>
      </w:r>
    </w:p>
    <w:p w14:paraId="667A2F70" w14:textId="5A806F9E" w:rsidR="008973F7" w:rsidRPr="002869B1" w:rsidRDefault="00875B8D" w:rsidP="008973F7">
      <w:pPr>
        <w:tabs>
          <w:tab w:val="num" w:pos="2160"/>
        </w:tabs>
        <w:spacing w:before="120" w:after="120"/>
        <w:jc w:val="both"/>
        <w:rPr>
          <w:rFonts w:asciiTheme="majorBidi" w:hAnsiTheme="majorBidi" w:cstheme="majorBidi"/>
          <w:bCs/>
          <w:lang w:bidi="he-IL"/>
        </w:rPr>
      </w:pPr>
      <w:r w:rsidRPr="002869B1">
        <w:rPr>
          <w:rFonts w:asciiTheme="majorBidi" w:hAnsiTheme="majorBidi" w:cstheme="majorBidi"/>
          <w:bCs/>
        </w:rPr>
        <w:t>3.</w:t>
      </w:r>
      <w:r w:rsidR="008973F7" w:rsidRPr="002869B1">
        <w:rPr>
          <w:rFonts w:asciiTheme="majorBidi" w:hAnsiTheme="majorBidi" w:cstheme="majorBidi"/>
          <w:bCs/>
        </w:rPr>
        <w:t xml:space="preserve">2. </w:t>
      </w:r>
      <w:r w:rsidR="008973F7" w:rsidRPr="002869B1">
        <w:rPr>
          <w:rFonts w:asciiTheme="majorBidi" w:hAnsiTheme="majorBidi" w:cstheme="majorBidi"/>
          <w:bCs/>
          <w:u w:val="single"/>
        </w:rPr>
        <w:t>Payment Terms</w:t>
      </w:r>
      <w:r w:rsidR="008973F7" w:rsidRPr="002869B1">
        <w:rPr>
          <w:rFonts w:asciiTheme="majorBidi" w:hAnsiTheme="majorBidi" w:cstheme="majorBidi"/>
          <w:bCs/>
        </w:rPr>
        <w:t xml:space="preserve">. Unless otherwise specified in the applicable Order, all undisputed </w:t>
      </w:r>
      <w:proofErr w:type="gramStart"/>
      <w:r w:rsidR="008973F7" w:rsidRPr="002869B1">
        <w:rPr>
          <w:rFonts w:asciiTheme="majorBidi" w:hAnsiTheme="majorBidi" w:cstheme="majorBidi"/>
          <w:bCs/>
        </w:rPr>
        <w:t>fees</w:t>
      </w:r>
      <w:proofErr w:type="gramEnd"/>
      <w:r w:rsidR="008973F7" w:rsidRPr="002869B1">
        <w:rPr>
          <w:rFonts w:asciiTheme="majorBidi" w:hAnsiTheme="majorBidi" w:cstheme="majorBidi"/>
          <w:bCs/>
        </w:rPr>
        <w:t xml:space="preserve"> and other amounts due under this Agreement shall be due payable net thirty (30) calendar days after date of invoice. </w:t>
      </w:r>
      <w:r w:rsidR="00F66809" w:rsidRPr="002869B1">
        <w:rPr>
          <w:rFonts w:asciiTheme="majorBidi" w:hAnsiTheme="majorBidi" w:cstheme="majorBidi"/>
          <w:bCs/>
        </w:rPr>
        <w:t>Company</w:t>
      </w:r>
      <w:r w:rsidR="008973F7" w:rsidRPr="002869B1">
        <w:rPr>
          <w:rFonts w:asciiTheme="majorBidi" w:hAnsiTheme="majorBidi" w:cstheme="majorBidi"/>
          <w:bCs/>
        </w:rPr>
        <w:t xml:space="preserve"> may charge a late charge equal to the lesser of (a) one percent (1%) per month or (b) the maximum amount allowed by applicable law, on any outstanding past due balance that is not the subject of a good faith dispute. Customer will provide complete and accurate billing and contact information to </w:t>
      </w:r>
      <w:r w:rsidR="00F66809" w:rsidRPr="002869B1">
        <w:rPr>
          <w:rFonts w:asciiTheme="majorBidi" w:hAnsiTheme="majorBidi" w:cstheme="majorBidi"/>
          <w:bCs/>
        </w:rPr>
        <w:t>Company</w:t>
      </w:r>
      <w:r w:rsidR="008973F7" w:rsidRPr="002869B1">
        <w:rPr>
          <w:rFonts w:asciiTheme="majorBidi" w:hAnsiTheme="majorBidi" w:cstheme="majorBidi"/>
          <w:bCs/>
        </w:rPr>
        <w:t xml:space="preserve"> and promptly notify </w:t>
      </w:r>
      <w:r w:rsidR="00F66809" w:rsidRPr="002869B1">
        <w:rPr>
          <w:rFonts w:asciiTheme="majorBidi" w:hAnsiTheme="majorBidi" w:cstheme="majorBidi"/>
          <w:bCs/>
        </w:rPr>
        <w:t>Company</w:t>
      </w:r>
      <w:r w:rsidR="008973F7" w:rsidRPr="002869B1">
        <w:rPr>
          <w:rFonts w:asciiTheme="majorBidi" w:hAnsiTheme="majorBidi" w:cstheme="majorBidi"/>
          <w:bCs/>
        </w:rPr>
        <w:t xml:space="preserve"> of any changes to such information.</w:t>
      </w:r>
    </w:p>
    <w:p w14:paraId="31AE616A" w14:textId="17A4AB83" w:rsidR="008973F7" w:rsidRPr="002869B1" w:rsidRDefault="00875B8D" w:rsidP="008973F7">
      <w:pPr>
        <w:tabs>
          <w:tab w:val="num" w:pos="2160"/>
        </w:tabs>
        <w:spacing w:before="120" w:after="120"/>
        <w:jc w:val="both"/>
        <w:rPr>
          <w:rFonts w:asciiTheme="majorBidi" w:hAnsiTheme="majorBidi" w:cstheme="majorBidi"/>
          <w:bCs/>
        </w:rPr>
      </w:pPr>
      <w:r w:rsidRPr="002869B1">
        <w:rPr>
          <w:rFonts w:asciiTheme="majorBidi" w:hAnsiTheme="majorBidi" w:cstheme="majorBidi"/>
          <w:bCs/>
        </w:rPr>
        <w:t>3.</w:t>
      </w:r>
      <w:r w:rsidR="008973F7" w:rsidRPr="002869B1">
        <w:rPr>
          <w:rFonts w:asciiTheme="majorBidi" w:hAnsiTheme="majorBidi" w:cstheme="majorBidi"/>
          <w:bCs/>
        </w:rPr>
        <w:t xml:space="preserve">3. </w:t>
      </w:r>
      <w:r w:rsidR="008973F7" w:rsidRPr="002869B1">
        <w:rPr>
          <w:rFonts w:asciiTheme="majorBidi" w:hAnsiTheme="majorBidi" w:cstheme="majorBidi"/>
          <w:bCs/>
          <w:u w:val="single"/>
        </w:rPr>
        <w:t>Taxes</w:t>
      </w:r>
      <w:r w:rsidR="008973F7" w:rsidRPr="002869B1">
        <w:rPr>
          <w:rFonts w:asciiTheme="majorBidi" w:hAnsiTheme="majorBidi" w:cstheme="majorBidi"/>
          <w:bCs/>
        </w:rPr>
        <w:t xml:space="preserve">. Fees stated in the Orders do not include applicable taxes. Customer shall be responsible for, all taxes, duties, and assessments imposed on Customer in connection with fees paid under the provisions of this Agreement, including without limitation, all sales, use, excise or other taxes and duties. If any tax is required to be paid by </w:t>
      </w:r>
      <w:proofErr w:type="gramStart"/>
      <w:r w:rsidR="00F66809" w:rsidRPr="002869B1">
        <w:rPr>
          <w:rFonts w:asciiTheme="majorBidi" w:hAnsiTheme="majorBidi" w:cstheme="majorBidi"/>
          <w:bCs/>
        </w:rPr>
        <w:t>Company</w:t>
      </w:r>
      <w:proofErr w:type="gramEnd"/>
      <w:r w:rsidR="008973F7" w:rsidRPr="002869B1">
        <w:rPr>
          <w:rFonts w:asciiTheme="majorBidi" w:hAnsiTheme="majorBidi" w:cstheme="majorBidi"/>
          <w:bCs/>
        </w:rPr>
        <w:t xml:space="preserve">, the full amount of such tax will be billed to Customer separately, </w:t>
      </w:r>
      <w:proofErr w:type="gramStart"/>
      <w:r w:rsidR="008973F7" w:rsidRPr="002869B1">
        <w:rPr>
          <w:rFonts w:asciiTheme="majorBidi" w:hAnsiTheme="majorBidi" w:cstheme="majorBidi"/>
          <w:bCs/>
        </w:rPr>
        <w:t>whether or not</w:t>
      </w:r>
      <w:proofErr w:type="gramEnd"/>
      <w:r w:rsidR="008973F7" w:rsidRPr="002869B1">
        <w:rPr>
          <w:rFonts w:asciiTheme="majorBidi" w:hAnsiTheme="majorBidi" w:cstheme="majorBidi"/>
          <w:bCs/>
        </w:rPr>
        <w:t xml:space="preserve"> this Agreement is then in effect and promptly paid by Customer.</w:t>
      </w:r>
    </w:p>
    <w:p w14:paraId="04F853D3" w14:textId="6434C92A" w:rsidR="008973F7" w:rsidRPr="002869B1" w:rsidRDefault="00875B8D" w:rsidP="008973F7">
      <w:pPr>
        <w:tabs>
          <w:tab w:val="num" w:pos="2160"/>
        </w:tabs>
        <w:spacing w:before="120" w:after="120"/>
        <w:jc w:val="both"/>
        <w:rPr>
          <w:rFonts w:asciiTheme="majorBidi" w:hAnsiTheme="majorBidi" w:cstheme="majorBidi"/>
          <w:bCs/>
        </w:rPr>
      </w:pPr>
      <w:r w:rsidRPr="002869B1">
        <w:rPr>
          <w:rFonts w:asciiTheme="majorBidi" w:hAnsiTheme="majorBidi" w:cstheme="majorBidi"/>
          <w:bCs/>
        </w:rPr>
        <w:t>3.</w:t>
      </w:r>
      <w:r w:rsidR="00A402DE" w:rsidRPr="002869B1">
        <w:rPr>
          <w:rFonts w:asciiTheme="majorBidi" w:hAnsiTheme="majorBidi" w:cstheme="majorBidi"/>
          <w:bCs/>
        </w:rPr>
        <w:t>4</w:t>
      </w:r>
      <w:r w:rsidRPr="002869B1">
        <w:rPr>
          <w:rFonts w:asciiTheme="majorBidi" w:hAnsiTheme="majorBidi" w:cstheme="majorBidi"/>
          <w:bCs/>
        </w:rPr>
        <w:t>.</w:t>
      </w:r>
      <w:r w:rsidR="008973F7" w:rsidRPr="002869B1">
        <w:rPr>
          <w:rFonts w:asciiTheme="majorBidi" w:hAnsiTheme="majorBidi" w:cstheme="majorBidi"/>
          <w:bCs/>
        </w:rPr>
        <w:t xml:space="preserve"> </w:t>
      </w:r>
      <w:r w:rsidR="008973F7" w:rsidRPr="002869B1">
        <w:rPr>
          <w:rFonts w:asciiTheme="majorBidi" w:hAnsiTheme="majorBidi" w:cstheme="majorBidi"/>
          <w:bCs/>
          <w:u w:val="single"/>
        </w:rPr>
        <w:t>Disputed Charges</w:t>
      </w:r>
      <w:r w:rsidR="008973F7" w:rsidRPr="002869B1">
        <w:rPr>
          <w:rFonts w:asciiTheme="majorBidi" w:hAnsiTheme="majorBidi" w:cstheme="majorBidi"/>
          <w:bCs/>
        </w:rPr>
        <w:t xml:space="preserve">. Customer must notify </w:t>
      </w:r>
      <w:r w:rsidR="00F66809" w:rsidRPr="002869B1">
        <w:rPr>
          <w:rFonts w:asciiTheme="majorBidi" w:hAnsiTheme="majorBidi" w:cstheme="majorBidi"/>
          <w:bCs/>
        </w:rPr>
        <w:t>Company</w:t>
      </w:r>
      <w:r w:rsidR="008973F7" w:rsidRPr="002869B1">
        <w:rPr>
          <w:rFonts w:asciiTheme="majorBidi" w:hAnsiTheme="majorBidi" w:cstheme="majorBidi"/>
          <w:bCs/>
        </w:rPr>
        <w:t xml:space="preserve"> in writing of any dispute or disagreement with invoiced charges within thirty (30) calendar days after the date of receipt of the applicable invoice by Customer. Absent such notice, Customer shall be deemed to have agreed to the charges as invoiced.</w:t>
      </w:r>
    </w:p>
    <w:p w14:paraId="490D113F" w14:textId="2F918939" w:rsidR="008973F7" w:rsidRPr="002869B1" w:rsidRDefault="00875B8D" w:rsidP="008973F7">
      <w:pPr>
        <w:tabs>
          <w:tab w:val="num" w:pos="2160"/>
        </w:tabs>
        <w:spacing w:before="120" w:after="120"/>
        <w:jc w:val="both"/>
        <w:rPr>
          <w:rFonts w:asciiTheme="majorBidi" w:hAnsiTheme="majorBidi" w:cstheme="majorBidi"/>
          <w:bCs/>
        </w:rPr>
      </w:pPr>
      <w:r w:rsidRPr="002869B1">
        <w:rPr>
          <w:rFonts w:asciiTheme="majorBidi" w:hAnsiTheme="majorBidi" w:cstheme="majorBidi"/>
          <w:bCs/>
        </w:rPr>
        <w:t>3.</w:t>
      </w:r>
      <w:r w:rsidR="008973F7" w:rsidRPr="002869B1">
        <w:rPr>
          <w:rFonts w:asciiTheme="majorBidi" w:hAnsiTheme="majorBidi" w:cstheme="majorBidi"/>
          <w:bCs/>
        </w:rPr>
        <w:t xml:space="preserve">5. </w:t>
      </w:r>
      <w:r w:rsidR="008973F7" w:rsidRPr="002869B1">
        <w:rPr>
          <w:rFonts w:asciiTheme="majorBidi" w:hAnsiTheme="majorBidi" w:cstheme="majorBidi"/>
          <w:bCs/>
          <w:u w:val="single"/>
        </w:rPr>
        <w:t>Suspension</w:t>
      </w:r>
      <w:r w:rsidR="008973F7" w:rsidRPr="002869B1">
        <w:rPr>
          <w:rFonts w:asciiTheme="majorBidi" w:hAnsiTheme="majorBidi" w:cstheme="majorBidi"/>
          <w:bCs/>
        </w:rPr>
        <w:t xml:space="preserve">. If any amount owing by Customer under this Agreement is thirty (30) or more days past due, </w:t>
      </w:r>
      <w:r w:rsidR="00F66809" w:rsidRPr="002869B1">
        <w:rPr>
          <w:rFonts w:asciiTheme="majorBidi" w:hAnsiTheme="majorBidi" w:cstheme="majorBidi"/>
          <w:bCs/>
        </w:rPr>
        <w:t>Company</w:t>
      </w:r>
      <w:r w:rsidR="008973F7" w:rsidRPr="002869B1">
        <w:rPr>
          <w:rFonts w:asciiTheme="majorBidi" w:hAnsiTheme="majorBidi" w:cstheme="majorBidi"/>
          <w:bCs/>
        </w:rPr>
        <w:t xml:space="preserve"> may, without limiting its other rights and remedies, accelerate Customer’s unpaid fee obligations under this Agreement so that all such obligations become immediately due and payable, and suspend the Subscription and Services to Customer until such amounts are paid in full. </w:t>
      </w:r>
      <w:r w:rsidR="00F66809" w:rsidRPr="002869B1">
        <w:rPr>
          <w:rFonts w:asciiTheme="majorBidi" w:hAnsiTheme="majorBidi" w:cstheme="majorBidi"/>
          <w:bCs/>
        </w:rPr>
        <w:t>Company</w:t>
      </w:r>
      <w:r w:rsidR="008973F7" w:rsidRPr="002869B1">
        <w:rPr>
          <w:rFonts w:asciiTheme="majorBidi" w:hAnsiTheme="majorBidi" w:cstheme="majorBidi"/>
          <w:bCs/>
        </w:rPr>
        <w:t xml:space="preserve"> will give Customer at least ten (10) days’ prior notice that Customer’s account is overdue before implementing any such suspension.</w:t>
      </w:r>
    </w:p>
    <w:p w14:paraId="08675E68" w14:textId="2737CFE5" w:rsidR="0082514F" w:rsidRPr="002869B1" w:rsidRDefault="003F2116" w:rsidP="0082514F">
      <w:pPr>
        <w:tabs>
          <w:tab w:val="num" w:pos="2160"/>
        </w:tabs>
        <w:spacing w:before="120" w:after="120"/>
        <w:jc w:val="both"/>
        <w:rPr>
          <w:rFonts w:asciiTheme="majorBidi" w:hAnsiTheme="majorBidi" w:cstheme="majorBidi"/>
          <w:b/>
        </w:rPr>
      </w:pPr>
      <w:r w:rsidRPr="002869B1">
        <w:rPr>
          <w:rFonts w:asciiTheme="majorBidi" w:hAnsiTheme="majorBidi" w:cstheme="majorBidi"/>
          <w:b/>
        </w:rPr>
        <w:t>4.</w:t>
      </w:r>
      <w:r w:rsidR="0082514F" w:rsidRPr="002869B1">
        <w:rPr>
          <w:rFonts w:asciiTheme="majorBidi" w:hAnsiTheme="majorBidi" w:cstheme="majorBidi"/>
          <w:b/>
        </w:rPr>
        <w:t xml:space="preserve"> </w:t>
      </w:r>
      <w:r w:rsidR="0082514F" w:rsidRPr="002869B1">
        <w:rPr>
          <w:rFonts w:asciiTheme="majorBidi" w:hAnsiTheme="majorBidi" w:cstheme="majorBidi"/>
          <w:b/>
          <w:u w:val="single"/>
        </w:rPr>
        <w:t>Confidential information</w:t>
      </w:r>
    </w:p>
    <w:p w14:paraId="260B4ADC" w14:textId="6B4E298B" w:rsidR="0093547E" w:rsidRPr="002869B1" w:rsidRDefault="003F2116" w:rsidP="0093547E">
      <w:pPr>
        <w:tabs>
          <w:tab w:val="num" w:pos="2160"/>
        </w:tabs>
        <w:spacing w:before="120" w:after="120"/>
        <w:jc w:val="both"/>
        <w:rPr>
          <w:rFonts w:asciiTheme="majorBidi" w:hAnsiTheme="majorBidi" w:cstheme="majorBidi"/>
          <w:bCs/>
        </w:rPr>
      </w:pPr>
      <w:r w:rsidRPr="002869B1">
        <w:rPr>
          <w:rFonts w:asciiTheme="majorBidi" w:hAnsiTheme="majorBidi" w:cstheme="majorBidi"/>
          <w:bCs/>
        </w:rPr>
        <w:t>4.</w:t>
      </w:r>
      <w:r w:rsidR="0082514F" w:rsidRPr="002869B1">
        <w:rPr>
          <w:rFonts w:asciiTheme="majorBidi" w:hAnsiTheme="majorBidi" w:cstheme="majorBidi"/>
          <w:bCs/>
        </w:rPr>
        <w:t xml:space="preserve">1.  </w:t>
      </w:r>
      <w:r w:rsidR="0082514F" w:rsidRPr="002869B1">
        <w:rPr>
          <w:rFonts w:asciiTheme="majorBidi" w:hAnsiTheme="majorBidi" w:cstheme="majorBidi"/>
          <w:bCs/>
          <w:u w:val="single"/>
        </w:rPr>
        <w:t>Confidentiality</w:t>
      </w:r>
      <w:r w:rsidR="0082514F" w:rsidRPr="002869B1">
        <w:rPr>
          <w:rFonts w:asciiTheme="majorBidi" w:hAnsiTheme="majorBidi" w:cstheme="majorBidi"/>
          <w:bCs/>
        </w:rPr>
        <w:t>. The Parties acknowledge that during the performance of this Agreement, each Party will have access to certain Confidential Information of the other Party or Confidential Information of third parties that the disclosing Party is required to maintain as confidential.</w:t>
      </w:r>
      <w:r w:rsidR="0093547E" w:rsidRPr="002869B1">
        <w:rPr>
          <w:rFonts w:asciiTheme="majorBidi" w:hAnsiTheme="majorBidi" w:cstheme="majorBidi"/>
          <w:bCs/>
        </w:rPr>
        <w:t xml:space="preserve"> </w:t>
      </w:r>
      <w:r w:rsidR="0093547E" w:rsidRPr="002869B1">
        <w:rPr>
          <w:rFonts w:asciiTheme="majorBidi" w:hAnsiTheme="majorBidi" w:cstheme="majorBidi"/>
          <w:b/>
          <w:bCs/>
        </w:rPr>
        <w:t xml:space="preserve">“Confidential Information” </w:t>
      </w:r>
      <w:r w:rsidR="0093547E" w:rsidRPr="002869B1">
        <w:rPr>
          <w:rFonts w:asciiTheme="majorBidi" w:hAnsiTheme="majorBidi" w:cstheme="majorBidi"/>
          <w:bCs/>
        </w:rPr>
        <w:t xml:space="preserve">means any non-public </w:t>
      </w:r>
      <w:r w:rsidR="0093547E" w:rsidRPr="002869B1">
        <w:rPr>
          <w:rFonts w:asciiTheme="majorBidi" w:hAnsiTheme="majorBidi" w:cstheme="majorBidi"/>
          <w:bCs/>
        </w:rPr>
        <w:lastRenderedPageBreak/>
        <w:t xml:space="preserve">material, data or information of a Party that such disclosing Party treats as proprietary or </w:t>
      </w:r>
      <w:proofErr w:type="gramStart"/>
      <w:r w:rsidR="0093547E" w:rsidRPr="002869B1">
        <w:rPr>
          <w:rFonts w:asciiTheme="majorBidi" w:hAnsiTheme="majorBidi" w:cstheme="majorBidi"/>
          <w:bCs/>
        </w:rPr>
        <w:t>confidential, and</w:t>
      </w:r>
      <w:proofErr w:type="gramEnd"/>
      <w:r w:rsidR="0093547E" w:rsidRPr="002869B1">
        <w:rPr>
          <w:rFonts w:asciiTheme="majorBidi" w:hAnsiTheme="majorBidi" w:cstheme="majorBidi"/>
          <w:bCs/>
        </w:rPr>
        <w:t xml:space="preserve"> is marked as “confidential” or “proprietary” or that, given the circumstances, should be reasonably apparent that such information is of a confidential or proprietary nature. Without limiting the foregoing, (i) the </w:t>
      </w:r>
      <w:r w:rsidR="00F66809" w:rsidRPr="002869B1">
        <w:rPr>
          <w:rFonts w:asciiTheme="majorBidi" w:hAnsiTheme="majorBidi" w:cstheme="majorBidi"/>
          <w:bCs/>
        </w:rPr>
        <w:t>Company</w:t>
      </w:r>
      <w:r w:rsidR="0093547E" w:rsidRPr="002869B1">
        <w:rPr>
          <w:rFonts w:asciiTheme="majorBidi" w:hAnsiTheme="majorBidi" w:cstheme="majorBidi"/>
          <w:bCs/>
        </w:rPr>
        <w:t xml:space="preserve"> Licensed Software and all intellectual property rights associated therewith shall constitute Confidential Information of </w:t>
      </w:r>
      <w:r w:rsidR="00F66809" w:rsidRPr="002869B1">
        <w:rPr>
          <w:rFonts w:asciiTheme="majorBidi" w:hAnsiTheme="majorBidi" w:cstheme="majorBidi"/>
          <w:bCs/>
        </w:rPr>
        <w:t>Company</w:t>
      </w:r>
      <w:r w:rsidR="0093547E" w:rsidRPr="002869B1">
        <w:rPr>
          <w:rFonts w:asciiTheme="majorBidi" w:hAnsiTheme="majorBidi" w:cstheme="majorBidi"/>
          <w:bCs/>
        </w:rPr>
        <w:t>, (ii) Customer Data and the systems and networks of Customer shall constitute Confidential Information of Customer, and (iii) all software and any databases disclosed by a Party shall constitute Confidential Information of the disclosing Party.</w:t>
      </w:r>
    </w:p>
    <w:p w14:paraId="21B15BAB" w14:textId="3E825B17" w:rsidR="0082514F" w:rsidRPr="002869B1" w:rsidRDefault="003F2116" w:rsidP="0082514F">
      <w:pPr>
        <w:tabs>
          <w:tab w:val="num" w:pos="2160"/>
        </w:tabs>
        <w:spacing w:before="120" w:after="120"/>
        <w:jc w:val="both"/>
        <w:rPr>
          <w:rFonts w:asciiTheme="majorBidi" w:hAnsiTheme="majorBidi" w:cstheme="majorBidi"/>
          <w:bCs/>
        </w:rPr>
      </w:pPr>
      <w:r w:rsidRPr="002869B1">
        <w:rPr>
          <w:rFonts w:asciiTheme="majorBidi" w:hAnsiTheme="majorBidi" w:cstheme="majorBidi"/>
          <w:bCs/>
        </w:rPr>
        <w:t>4.</w:t>
      </w:r>
      <w:r w:rsidR="0082514F" w:rsidRPr="002869B1">
        <w:rPr>
          <w:rFonts w:asciiTheme="majorBidi" w:hAnsiTheme="majorBidi" w:cstheme="majorBidi"/>
          <w:bCs/>
        </w:rPr>
        <w:t xml:space="preserve">2. </w:t>
      </w:r>
      <w:r w:rsidR="0082514F" w:rsidRPr="002869B1">
        <w:rPr>
          <w:rFonts w:asciiTheme="majorBidi" w:hAnsiTheme="majorBidi" w:cstheme="majorBidi"/>
          <w:bCs/>
          <w:u w:val="single"/>
        </w:rPr>
        <w:t>Mutual Obligations</w:t>
      </w:r>
      <w:r w:rsidR="0082514F" w:rsidRPr="002869B1">
        <w:rPr>
          <w:rFonts w:asciiTheme="majorBidi" w:hAnsiTheme="majorBidi" w:cstheme="majorBidi"/>
          <w:bCs/>
        </w:rPr>
        <w:t>. Except as may be expressly set forth in this Agreement, each Party that receives Confidential Information of the other Party agrees during the term of this Agreement and thereafter, to: (a) hold the Confidential Information of the other Party in confidence and restrict it from dissemination to, and use by, any third party; (</w:t>
      </w:r>
      <w:r w:rsidR="00830F97">
        <w:rPr>
          <w:rFonts w:asciiTheme="majorBidi" w:hAnsiTheme="majorBidi" w:cstheme="majorBidi"/>
          <w:bCs/>
        </w:rPr>
        <w:t>b</w:t>
      </w:r>
      <w:r w:rsidR="0082514F" w:rsidRPr="002869B1">
        <w:rPr>
          <w:rFonts w:asciiTheme="majorBidi" w:hAnsiTheme="majorBidi" w:cstheme="majorBidi"/>
          <w:bCs/>
        </w:rPr>
        <w:t xml:space="preserve">) protect the confidentiality of the other Party’s Confidential Information using the same degree of care, but no less than reasonable degree of care, as the receiving Party uses to protect its own Confidential Information; </w:t>
      </w:r>
      <w:r w:rsidR="00830F97">
        <w:rPr>
          <w:rFonts w:asciiTheme="majorBidi" w:hAnsiTheme="majorBidi" w:cstheme="majorBidi"/>
          <w:bCs/>
        </w:rPr>
        <w:t xml:space="preserve">and </w:t>
      </w:r>
      <w:r w:rsidR="0082514F" w:rsidRPr="002869B1">
        <w:rPr>
          <w:rFonts w:asciiTheme="majorBidi" w:hAnsiTheme="majorBidi" w:cstheme="majorBidi"/>
          <w:bCs/>
        </w:rPr>
        <w:t>(</w:t>
      </w:r>
      <w:r w:rsidR="00830F97">
        <w:rPr>
          <w:rFonts w:asciiTheme="majorBidi" w:hAnsiTheme="majorBidi" w:cstheme="majorBidi"/>
          <w:bCs/>
        </w:rPr>
        <w:t>c</w:t>
      </w:r>
      <w:r w:rsidR="0082514F" w:rsidRPr="002869B1">
        <w:rPr>
          <w:rFonts w:asciiTheme="majorBidi" w:hAnsiTheme="majorBidi" w:cstheme="majorBidi"/>
          <w:bCs/>
        </w:rPr>
        <w:t xml:space="preserve">) restrict access to the Confidential Information of the other Party to such of its personnel, </w:t>
      </w:r>
      <w:r w:rsidR="00830F97">
        <w:rPr>
          <w:rFonts w:asciiTheme="majorBidi" w:hAnsiTheme="majorBidi" w:cstheme="majorBidi"/>
          <w:bCs/>
        </w:rPr>
        <w:t xml:space="preserve">affiliates, </w:t>
      </w:r>
      <w:r w:rsidR="0082514F" w:rsidRPr="002869B1">
        <w:rPr>
          <w:rFonts w:asciiTheme="majorBidi" w:hAnsiTheme="majorBidi" w:cstheme="majorBidi"/>
          <w:bCs/>
        </w:rPr>
        <w:t>subcontractors, and/or consultants who have a need to have access to such Confidential Information, who have been advised of the confidential nature of such information, and who have agreed in writing to terms no less protective than the terms set forth in this Agreement with respect to the treatment of such Confidential Information.</w:t>
      </w:r>
    </w:p>
    <w:p w14:paraId="762CA713" w14:textId="0968131E" w:rsidR="0082514F" w:rsidRPr="002869B1" w:rsidRDefault="003F2116" w:rsidP="0082514F">
      <w:pPr>
        <w:tabs>
          <w:tab w:val="num" w:pos="2160"/>
        </w:tabs>
        <w:spacing w:before="120" w:after="120"/>
        <w:jc w:val="both"/>
        <w:rPr>
          <w:rFonts w:asciiTheme="majorBidi" w:hAnsiTheme="majorBidi" w:cstheme="majorBidi"/>
          <w:bCs/>
        </w:rPr>
      </w:pPr>
      <w:r w:rsidRPr="002869B1">
        <w:rPr>
          <w:rFonts w:asciiTheme="majorBidi" w:hAnsiTheme="majorBidi" w:cstheme="majorBidi"/>
          <w:bCs/>
        </w:rPr>
        <w:t>4.</w:t>
      </w:r>
      <w:r w:rsidR="0082514F" w:rsidRPr="002869B1">
        <w:rPr>
          <w:rFonts w:asciiTheme="majorBidi" w:hAnsiTheme="majorBidi" w:cstheme="majorBidi"/>
          <w:bCs/>
        </w:rPr>
        <w:t xml:space="preserve">3.  </w:t>
      </w:r>
      <w:r w:rsidR="0082514F" w:rsidRPr="002869B1">
        <w:rPr>
          <w:rFonts w:asciiTheme="majorBidi" w:hAnsiTheme="majorBidi" w:cstheme="majorBidi"/>
          <w:bCs/>
          <w:u w:val="single"/>
        </w:rPr>
        <w:t>Exceptions</w:t>
      </w:r>
      <w:r w:rsidR="0082514F" w:rsidRPr="002869B1">
        <w:rPr>
          <w:rFonts w:asciiTheme="majorBidi" w:hAnsiTheme="majorBidi" w:cstheme="majorBidi"/>
          <w:bCs/>
        </w:rPr>
        <w:t xml:space="preserve">. Section </w:t>
      </w:r>
      <w:r w:rsidRPr="002869B1">
        <w:rPr>
          <w:rFonts w:asciiTheme="majorBidi" w:hAnsiTheme="majorBidi" w:cstheme="majorBidi"/>
          <w:bCs/>
        </w:rPr>
        <w:t>4.</w:t>
      </w:r>
      <w:r w:rsidR="0082514F" w:rsidRPr="002869B1">
        <w:rPr>
          <w:rFonts w:asciiTheme="majorBidi" w:hAnsiTheme="majorBidi" w:cstheme="majorBidi"/>
          <w:bCs/>
        </w:rPr>
        <w:t>2 shall not apply to Confidential Information that is: (a) publicly available or in the public domain at the time disclosed; (b) publicly available, becomes publicly available or enters the public domain through no fault of the recipient; (c) rightfully communicated to the recipient by persons not bound by confidentiality obligations with respect thereto; (d) already in the recipient’s possession free of any confidentiality obligations with respect thereto at the time of disclosure; (e) independently developed by the recipient without use of or reference to the disclosing Party’s Confidential Information and by employees or other authorized agents of the receiving Party who have not been exposed to the disclosing Party’s Confidential Information; or (f) approved for release or disclosure in writing by the disclosing Party.</w:t>
      </w:r>
    </w:p>
    <w:p w14:paraId="1F693F57" w14:textId="62E350CA" w:rsidR="0082514F" w:rsidRPr="002869B1" w:rsidRDefault="003F2116" w:rsidP="0082514F">
      <w:pPr>
        <w:tabs>
          <w:tab w:val="num" w:pos="2160"/>
        </w:tabs>
        <w:spacing w:before="120" w:after="120"/>
        <w:jc w:val="both"/>
        <w:rPr>
          <w:rFonts w:asciiTheme="majorBidi" w:hAnsiTheme="majorBidi" w:cstheme="majorBidi"/>
          <w:bCs/>
        </w:rPr>
      </w:pPr>
      <w:r w:rsidRPr="002869B1">
        <w:rPr>
          <w:rFonts w:asciiTheme="majorBidi" w:hAnsiTheme="majorBidi" w:cstheme="majorBidi"/>
          <w:bCs/>
        </w:rPr>
        <w:t>4.</w:t>
      </w:r>
      <w:r w:rsidR="0082514F" w:rsidRPr="002869B1">
        <w:rPr>
          <w:rFonts w:asciiTheme="majorBidi" w:hAnsiTheme="majorBidi" w:cstheme="majorBidi"/>
          <w:bCs/>
        </w:rPr>
        <w:t xml:space="preserve">4. </w:t>
      </w:r>
      <w:r w:rsidR="0082514F" w:rsidRPr="002869B1">
        <w:rPr>
          <w:rFonts w:asciiTheme="majorBidi" w:hAnsiTheme="majorBidi" w:cstheme="majorBidi"/>
          <w:bCs/>
          <w:u w:val="single"/>
        </w:rPr>
        <w:t>Compelled Disclosure</w:t>
      </w:r>
      <w:r w:rsidR="0082514F" w:rsidRPr="002869B1">
        <w:rPr>
          <w:rFonts w:asciiTheme="majorBidi" w:hAnsiTheme="majorBidi" w:cstheme="majorBidi"/>
          <w:bCs/>
        </w:rPr>
        <w:t xml:space="preserve">. Notwithstanding the foregoing, each Party may disclose Confidential Information of the other Party to the limited extent required to: (a) comply with the order of a court or other governmental body, or as otherwise necessary to comply with applicable law, provided that the Party making the disclosure pursuant to the order shall, to the extent allowed by law, first have given written notice to the other Party and made a reasonable effort to obtain a protective </w:t>
      </w:r>
      <w:r w:rsidR="0082514F" w:rsidRPr="002869B1">
        <w:rPr>
          <w:rFonts w:asciiTheme="majorBidi" w:hAnsiTheme="majorBidi" w:cstheme="majorBidi"/>
          <w:bCs/>
        </w:rPr>
        <w:t>order; or (b) establish a Party’s rights under this Agreement, including to make such court filings as it may be required to do.</w:t>
      </w:r>
    </w:p>
    <w:p w14:paraId="3AA278AE" w14:textId="3023E70F" w:rsidR="005D5899" w:rsidRPr="002869B1" w:rsidRDefault="003F2116" w:rsidP="005D5899">
      <w:pPr>
        <w:tabs>
          <w:tab w:val="num" w:pos="2160"/>
        </w:tabs>
        <w:spacing w:before="120" w:after="120"/>
        <w:jc w:val="both"/>
        <w:rPr>
          <w:rFonts w:asciiTheme="majorBidi" w:hAnsiTheme="majorBidi" w:cstheme="majorBidi"/>
          <w:bCs/>
        </w:rPr>
      </w:pPr>
      <w:r w:rsidRPr="002869B1">
        <w:rPr>
          <w:rFonts w:asciiTheme="majorBidi" w:hAnsiTheme="majorBidi" w:cstheme="majorBidi"/>
          <w:bCs/>
        </w:rPr>
        <w:t>4.</w:t>
      </w:r>
      <w:r w:rsidR="000A04C9">
        <w:rPr>
          <w:rFonts w:asciiTheme="majorBidi" w:hAnsiTheme="majorBidi" w:cstheme="majorBidi"/>
          <w:bCs/>
        </w:rPr>
        <w:t>5</w:t>
      </w:r>
      <w:r w:rsidR="005D5899" w:rsidRPr="002869B1">
        <w:rPr>
          <w:rFonts w:asciiTheme="majorBidi" w:hAnsiTheme="majorBidi" w:cstheme="majorBidi"/>
          <w:bCs/>
        </w:rPr>
        <w:t xml:space="preserve">. </w:t>
      </w:r>
      <w:r w:rsidR="00FF4971" w:rsidRPr="00FF4971">
        <w:rPr>
          <w:rFonts w:asciiTheme="majorBidi" w:hAnsiTheme="majorBidi" w:cstheme="majorBidi"/>
          <w:bCs/>
          <w:u w:val="single"/>
        </w:rPr>
        <w:t>Notification obligations</w:t>
      </w:r>
      <w:r w:rsidR="00FF4971">
        <w:rPr>
          <w:rFonts w:asciiTheme="majorBidi" w:hAnsiTheme="majorBidi" w:cstheme="majorBidi"/>
          <w:bCs/>
        </w:rPr>
        <w:t xml:space="preserve">. </w:t>
      </w:r>
      <w:r w:rsidR="005D5899" w:rsidRPr="002869B1">
        <w:rPr>
          <w:rFonts w:asciiTheme="majorBidi" w:hAnsiTheme="majorBidi" w:cstheme="majorBidi"/>
          <w:bCs/>
        </w:rPr>
        <w:t>Each party will: (a) notify the other party promptly of any material unauthorized possession, use, or knowledge of the other party’s Confidential Information by any person that may become known to such party; (b) promptly furnish to the other party details of the unauthorized possession, use, or knowledge, or attempt thereof, and use reasonable efforts to assist the other party in investigating or preventing the recurrence of any unauthorized possession, use, or knowledge, or attempt thereof, of Confidential Information; (c) use reasonable efforts to cooperate with the other party in any litigation and investigation against third parties deemed necessary by the other party to protect its proprietary rights; and (d) promptly use reasonable efforts to prevent a recurrence of any such unauthorized possession, use, or knowledge of Confidential Information.</w:t>
      </w:r>
    </w:p>
    <w:p w14:paraId="7099243A" w14:textId="0D18DEC5" w:rsidR="005D5899" w:rsidRDefault="003F2116" w:rsidP="005D5899">
      <w:pPr>
        <w:tabs>
          <w:tab w:val="num" w:pos="2160"/>
        </w:tabs>
        <w:spacing w:before="120" w:after="120"/>
        <w:jc w:val="both"/>
        <w:rPr>
          <w:rFonts w:asciiTheme="majorBidi" w:hAnsiTheme="majorBidi" w:cstheme="majorBidi"/>
          <w:bCs/>
        </w:rPr>
      </w:pPr>
      <w:r w:rsidRPr="002869B1">
        <w:rPr>
          <w:rFonts w:asciiTheme="majorBidi" w:hAnsiTheme="majorBidi" w:cstheme="majorBidi"/>
          <w:bCs/>
        </w:rPr>
        <w:t>4.</w:t>
      </w:r>
      <w:r w:rsidR="000A04C9">
        <w:rPr>
          <w:rFonts w:asciiTheme="majorBidi" w:hAnsiTheme="majorBidi" w:cstheme="majorBidi"/>
          <w:bCs/>
        </w:rPr>
        <w:t>6</w:t>
      </w:r>
      <w:r w:rsidR="005D5899" w:rsidRPr="002869B1">
        <w:rPr>
          <w:rFonts w:asciiTheme="majorBidi" w:hAnsiTheme="majorBidi" w:cstheme="majorBidi"/>
          <w:bCs/>
        </w:rPr>
        <w:t xml:space="preserve">. </w:t>
      </w:r>
      <w:r w:rsidR="00FF4971" w:rsidRPr="00FF4971">
        <w:rPr>
          <w:rFonts w:asciiTheme="majorBidi" w:hAnsiTheme="majorBidi" w:cstheme="majorBidi"/>
          <w:bCs/>
          <w:u w:val="single"/>
        </w:rPr>
        <w:t>Confidentiality of</w:t>
      </w:r>
      <w:r w:rsidR="005D5899" w:rsidRPr="00FF4971">
        <w:rPr>
          <w:rFonts w:asciiTheme="majorBidi" w:hAnsiTheme="majorBidi" w:cstheme="majorBidi"/>
          <w:bCs/>
          <w:u w:val="single"/>
        </w:rPr>
        <w:t xml:space="preserve"> </w:t>
      </w:r>
      <w:r w:rsidR="00FF4971" w:rsidRPr="00FF4971">
        <w:rPr>
          <w:rFonts w:asciiTheme="majorBidi" w:hAnsiTheme="majorBidi" w:cstheme="majorBidi"/>
          <w:bCs/>
          <w:u w:val="single"/>
        </w:rPr>
        <w:t>Access Credentials</w:t>
      </w:r>
      <w:r w:rsidR="00FF4971">
        <w:rPr>
          <w:rFonts w:asciiTheme="majorBidi" w:hAnsiTheme="majorBidi" w:cstheme="majorBidi"/>
          <w:bCs/>
        </w:rPr>
        <w:t xml:space="preserve">. </w:t>
      </w:r>
      <w:r w:rsidR="005D5899" w:rsidRPr="002869B1">
        <w:rPr>
          <w:rFonts w:asciiTheme="majorBidi" w:hAnsiTheme="majorBidi" w:cstheme="majorBidi"/>
          <w:bCs/>
        </w:rPr>
        <w:t xml:space="preserve">In addition to the foregoing obligations, Customer agrees to hold the Licensed Software, and all logins and passwords for the Subscription, in confidence, and to protect the confidential nature thereof, and shall not disclose any trade secrets contained, embodied, or utilized therein, to anyone other than a Permitted User having a need for such disclosure, and then only to allow use of the Licensed Software as authorized herein. Customer shall take all reasonable steps to ensure that the provisions of this Section are not violated by any employee, Permitted User, or any other person under Customer’s control or in its service. </w:t>
      </w:r>
    </w:p>
    <w:p w14:paraId="6F15B9A5" w14:textId="7EFF10FB" w:rsidR="00FF4971" w:rsidRPr="002869B1" w:rsidRDefault="00FF4971" w:rsidP="005D5899">
      <w:pPr>
        <w:tabs>
          <w:tab w:val="num" w:pos="2160"/>
        </w:tabs>
        <w:spacing w:before="120" w:after="120"/>
        <w:jc w:val="both"/>
        <w:rPr>
          <w:rFonts w:asciiTheme="majorBidi" w:hAnsiTheme="majorBidi" w:cstheme="majorBidi"/>
          <w:bCs/>
        </w:rPr>
      </w:pPr>
      <w:r>
        <w:rPr>
          <w:rFonts w:asciiTheme="majorBidi" w:hAnsiTheme="majorBidi" w:cstheme="majorBidi"/>
          <w:bCs/>
        </w:rPr>
        <w:t xml:space="preserve">4.7. </w:t>
      </w:r>
      <w:r w:rsidRPr="00FF4971">
        <w:rPr>
          <w:rFonts w:asciiTheme="majorBidi" w:hAnsiTheme="majorBidi" w:cstheme="majorBidi"/>
          <w:bCs/>
          <w:u w:val="single"/>
        </w:rPr>
        <w:t>Privacy</w:t>
      </w:r>
      <w:r>
        <w:rPr>
          <w:rFonts w:asciiTheme="majorBidi" w:hAnsiTheme="majorBidi" w:cstheme="majorBidi"/>
          <w:bCs/>
        </w:rPr>
        <w:t xml:space="preserve">. </w:t>
      </w:r>
      <w:r w:rsidRPr="00FF4971">
        <w:rPr>
          <w:rFonts w:asciiTheme="majorBidi" w:hAnsiTheme="majorBidi" w:cstheme="majorBidi"/>
          <w:bCs/>
        </w:rPr>
        <w:t xml:space="preserve">Each Party will comply, to the extent applicable, with data protection and data privacy laws in performing their obligations under this Agreement.  </w:t>
      </w:r>
      <w:r>
        <w:rPr>
          <w:rFonts w:asciiTheme="majorBidi" w:hAnsiTheme="majorBidi" w:cstheme="majorBidi"/>
          <w:bCs/>
        </w:rPr>
        <w:t>Company</w:t>
      </w:r>
      <w:r w:rsidRPr="00FF4971">
        <w:rPr>
          <w:rFonts w:asciiTheme="majorBidi" w:hAnsiTheme="majorBidi" w:cstheme="majorBidi"/>
          <w:bCs/>
        </w:rPr>
        <w:t xml:space="preserve">’s Data Protection Addendum is also available at </w:t>
      </w:r>
      <w:r w:rsidRPr="00FF4971">
        <w:rPr>
          <w:rFonts w:asciiTheme="majorBidi" w:hAnsiTheme="majorBidi" w:cstheme="majorBidi"/>
          <w:bCs/>
          <w:highlight w:val="yellow"/>
        </w:rPr>
        <w:t>[insert URL]</w:t>
      </w:r>
      <w:r w:rsidRPr="00FF4971">
        <w:rPr>
          <w:rFonts w:asciiTheme="majorBidi" w:hAnsiTheme="majorBidi" w:cstheme="majorBidi"/>
          <w:bCs/>
        </w:rPr>
        <w:t xml:space="preserve">, and the terms of such Data Protection Addendum as of the Effective Date are hereby incorporated into this Agreement by reference. </w:t>
      </w:r>
      <w:r>
        <w:rPr>
          <w:rFonts w:asciiTheme="majorBidi" w:hAnsiTheme="majorBidi" w:cstheme="majorBidi"/>
          <w:bCs/>
        </w:rPr>
        <w:t>Customer</w:t>
      </w:r>
      <w:r w:rsidRPr="00FF4971">
        <w:rPr>
          <w:rFonts w:asciiTheme="majorBidi" w:hAnsiTheme="majorBidi" w:cstheme="majorBidi"/>
          <w:bCs/>
        </w:rPr>
        <w:t xml:space="preserve"> may separately elect to execute such Data Protection Addendum provided that </w:t>
      </w:r>
      <w:r>
        <w:rPr>
          <w:rFonts w:asciiTheme="majorBidi" w:hAnsiTheme="majorBidi" w:cstheme="majorBidi"/>
          <w:bCs/>
        </w:rPr>
        <w:t>Customer</w:t>
      </w:r>
      <w:r w:rsidRPr="00FF4971">
        <w:rPr>
          <w:rFonts w:asciiTheme="majorBidi" w:hAnsiTheme="majorBidi" w:cstheme="majorBidi"/>
          <w:bCs/>
        </w:rPr>
        <w:t xml:space="preserve"> returns a copy of such executed Data Protection Addendum to </w:t>
      </w:r>
      <w:r>
        <w:rPr>
          <w:rFonts w:asciiTheme="majorBidi" w:hAnsiTheme="majorBidi" w:cstheme="majorBidi"/>
          <w:bCs/>
        </w:rPr>
        <w:t>Company</w:t>
      </w:r>
      <w:r w:rsidRPr="00FF4971">
        <w:rPr>
          <w:rFonts w:asciiTheme="majorBidi" w:hAnsiTheme="majorBidi" w:cstheme="majorBidi"/>
          <w:bCs/>
        </w:rPr>
        <w:t xml:space="preserve"> at </w:t>
      </w:r>
      <w:r w:rsidRPr="00FF4971">
        <w:rPr>
          <w:rFonts w:asciiTheme="majorBidi" w:hAnsiTheme="majorBidi" w:cstheme="majorBidi"/>
          <w:b/>
          <w:highlight w:val="cyan"/>
        </w:rPr>
        <w:t>[</w:t>
      </w:r>
      <w:hyperlink r:id="rId9" w:history="1">
        <w:r w:rsidRPr="00AD651E">
          <w:rPr>
            <w:rStyle w:val="Hyperlink"/>
            <w:rFonts w:asciiTheme="majorBidi" w:hAnsiTheme="majorBidi" w:cstheme="majorBidi"/>
            <w:bCs/>
            <w:highlight w:val="lightGray"/>
          </w:rPr>
          <w:t>privacy@sisorg.com</w:t>
        </w:r>
      </w:hyperlink>
      <w:r w:rsidRPr="00FF4971">
        <w:rPr>
          <w:rFonts w:asciiTheme="majorBidi" w:hAnsiTheme="majorBidi" w:cstheme="majorBidi"/>
          <w:b/>
          <w:highlight w:val="cyan"/>
        </w:rPr>
        <w:t>]</w:t>
      </w:r>
      <w:r w:rsidRPr="00FF4971">
        <w:rPr>
          <w:rFonts w:asciiTheme="majorBidi" w:hAnsiTheme="majorBidi" w:cstheme="majorBidi"/>
          <w:bCs/>
        </w:rPr>
        <w:t>.</w:t>
      </w:r>
    </w:p>
    <w:p w14:paraId="49E87A46" w14:textId="449205DD" w:rsidR="0082514F" w:rsidRPr="002869B1" w:rsidRDefault="003F2116" w:rsidP="0082514F">
      <w:pPr>
        <w:tabs>
          <w:tab w:val="num" w:pos="2160"/>
        </w:tabs>
        <w:spacing w:before="120" w:after="120"/>
        <w:jc w:val="both"/>
        <w:rPr>
          <w:rFonts w:asciiTheme="majorBidi" w:hAnsiTheme="majorBidi" w:cstheme="majorBidi"/>
          <w:b/>
        </w:rPr>
      </w:pPr>
      <w:r w:rsidRPr="002869B1">
        <w:rPr>
          <w:rFonts w:asciiTheme="majorBidi" w:hAnsiTheme="majorBidi" w:cstheme="majorBidi"/>
          <w:b/>
        </w:rPr>
        <w:t>5.</w:t>
      </w:r>
      <w:r w:rsidR="005E37B5" w:rsidRPr="002869B1">
        <w:rPr>
          <w:rFonts w:asciiTheme="majorBidi" w:hAnsiTheme="majorBidi" w:cstheme="majorBidi"/>
          <w:b/>
        </w:rPr>
        <w:t xml:space="preserve"> </w:t>
      </w:r>
      <w:r w:rsidR="005E37B5" w:rsidRPr="002869B1">
        <w:rPr>
          <w:rFonts w:asciiTheme="majorBidi" w:hAnsiTheme="majorBidi" w:cstheme="majorBidi"/>
          <w:b/>
          <w:u w:val="single"/>
        </w:rPr>
        <w:t>Intellectual property and proprietary rights</w:t>
      </w:r>
    </w:p>
    <w:p w14:paraId="1055966C" w14:textId="40A164E3" w:rsidR="00C259D8" w:rsidRPr="002869B1" w:rsidRDefault="003F2116" w:rsidP="00C259D8">
      <w:pPr>
        <w:tabs>
          <w:tab w:val="num" w:pos="2160"/>
        </w:tabs>
        <w:spacing w:before="120" w:after="120"/>
        <w:jc w:val="both"/>
        <w:rPr>
          <w:rFonts w:asciiTheme="majorBidi" w:hAnsiTheme="majorBidi" w:cstheme="majorBidi"/>
          <w:bCs/>
        </w:rPr>
      </w:pPr>
      <w:r w:rsidRPr="002869B1">
        <w:rPr>
          <w:rFonts w:asciiTheme="majorBidi" w:hAnsiTheme="majorBidi" w:cstheme="majorBidi"/>
          <w:bCs/>
        </w:rPr>
        <w:t>5.</w:t>
      </w:r>
      <w:r w:rsidR="0082514F" w:rsidRPr="002869B1">
        <w:rPr>
          <w:rFonts w:asciiTheme="majorBidi" w:hAnsiTheme="majorBidi" w:cstheme="majorBidi"/>
          <w:bCs/>
        </w:rPr>
        <w:t xml:space="preserve">1. </w:t>
      </w:r>
      <w:r w:rsidR="00F66809" w:rsidRPr="002869B1">
        <w:rPr>
          <w:rFonts w:asciiTheme="majorBidi" w:hAnsiTheme="majorBidi" w:cstheme="majorBidi"/>
          <w:bCs/>
          <w:u w:val="single"/>
        </w:rPr>
        <w:t>Company</w:t>
      </w:r>
      <w:r w:rsidR="0082514F" w:rsidRPr="002869B1">
        <w:rPr>
          <w:rFonts w:asciiTheme="majorBidi" w:hAnsiTheme="majorBidi" w:cstheme="majorBidi"/>
          <w:bCs/>
        </w:rPr>
        <w:t xml:space="preserve">. </w:t>
      </w:r>
      <w:r w:rsidR="000F0BE0" w:rsidRPr="002869B1">
        <w:rPr>
          <w:rFonts w:asciiTheme="majorBidi" w:hAnsiTheme="majorBidi" w:cstheme="majorBidi"/>
          <w:bCs/>
        </w:rPr>
        <w:t xml:space="preserve">As between </w:t>
      </w:r>
      <w:r w:rsidR="00F66809" w:rsidRPr="002869B1">
        <w:rPr>
          <w:rFonts w:asciiTheme="majorBidi" w:hAnsiTheme="majorBidi" w:cstheme="majorBidi"/>
          <w:bCs/>
        </w:rPr>
        <w:t>Company</w:t>
      </w:r>
      <w:r w:rsidR="000F0BE0" w:rsidRPr="002869B1">
        <w:rPr>
          <w:rFonts w:asciiTheme="majorBidi" w:hAnsiTheme="majorBidi" w:cstheme="majorBidi"/>
          <w:bCs/>
        </w:rPr>
        <w:t xml:space="preserve"> and Customer, </w:t>
      </w:r>
      <w:r w:rsidR="00F66809" w:rsidRPr="002869B1">
        <w:rPr>
          <w:rFonts w:asciiTheme="majorBidi" w:hAnsiTheme="majorBidi" w:cstheme="majorBidi"/>
          <w:bCs/>
        </w:rPr>
        <w:t>Company</w:t>
      </w:r>
      <w:r w:rsidR="0082514F" w:rsidRPr="002869B1">
        <w:rPr>
          <w:rFonts w:asciiTheme="majorBidi" w:hAnsiTheme="majorBidi" w:cstheme="majorBidi"/>
          <w:bCs/>
        </w:rPr>
        <w:t xml:space="preserve"> and its licensors own all right, title and interest, including all </w:t>
      </w:r>
      <w:r w:rsidR="005B6C09" w:rsidRPr="002869B1">
        <w:rPr>
          <w:rFonts w:asciiTheme="majorBidi" w:hAnsiTheme="majorBidi" w:cstheme="majorBidi"/>
          <w:bCs/>
        </w:rPr>
        <w:t>intellectual property rights</w:t>
      </w:r>
      <w:r w:rsidR="0082514F" w:rsidRPr="002869B1">
        <w:rPr>
          <w:rFonts w:asciiTheme="majorBidi" w:hAnsiTheme="majorBidi" w:cstheme="majorBidi"/>
          <w:bCs/>
        </w:rPr>
        <w:t xml:space="preserve">, in and to all </w:t>
      </w:r>
      <w:r w:rsidR="00F66809" w:rsidRPr="002869B1">
        <w:rPr>
          <w:rFonts w:asciiTheme="majorBidi" w:hAnsiTheme="majorBidi" w:cstheme="majorBidi"/>
          <w:bCs/>
        </w:rPr>
        <w:t>Company</w:t>
      </w:r>
      <w:r w:rsidR="0082514F" w:rsidRPr="002869B1">
        <w:rPr>
          <w:rFonts w:asciiTheme="majorBidi" w:hAnsiTheme="majorBidi" w:cstheme="majorBidi"/>
          <w:bCs/>
        </w:rPr>
        <w:t xml:space="preserve"> Confidential Information,</w:t>
      </w:r>
      <w:r w:rsidR="001F07F4" w:rsidRPr="002869B1">
        <w:rPr>
          <w:rFonts w:asciiTheme="majorBidi" w:hAnsiTheme="majorBidi" w:cstheme="majorBidi"/>
          <w:bCs/>
        </w:rPr>
        <w:t xml:space="preserve"> Aggregated Data,</w:t>
      </w:r>
      <w:r w:rsidR="0082514F" w:rsidRPr="002869B1">
        <w:rPr>
          <w:rFonts w:asciiTheme="majorBidi" w:hAnsiTheme="majorBidi" w:cstheme="majorBidi"/>
          <w:bCs/>
        </w:rPr>
        <w:t xml:space="preserve"> the </w:t>
      </w:r>
      <w:r w:rsidR="005B6C09" w:rsidRPr="002869B1">
        <w:rPr>
          <w:rFonts w:asciiTheme="majorBidi" w:hAnsiTheme="majorBidi" w:cstheme="majorBidi"/>
          <w:bCs/>
        </w:rPr>
        <w:t xml:space="preserve">Licensed </w:t>
      </w:r>
      <w:r w:rsidR="0082514F" w:rsidRPr="002869B1">
        <w:rPr>
          <w:rFonts w:asciiTheme="majorBidi" w:hAnsiTheme="majorBidi" w:cstheme="majorBidi"/>
          <w:bCs/>
        </w:rPr>
        <w:t>Software</w:t>
      </w:r>
      <w:r w:rsidR="00441868" w:rsidRPr="002869B1">
        <w:rPr>
          <w:rFonts w:asciiTheme="majorBidi" w:hAnsiTheme="majorBidi" w:cstheme="majorBidi"/>
          <w:bCs/>
        </w:rPr>
        <w:t xml:space="preserve"> (</w:t>
      </w:r>
      <w:r w:rsidR="0082514F" w:rsidRPr="002869B1">
        <w:rPr>
          <w:rFonts w:asciiTheme="majorBidi" w:hAnsiTheme="majorBidi" w:cstheme="majorBidi"/>
          <w:bCs/>
        </w:rPr>
        <w:t>including, without limitation, all modifications, improvements, upgrades, derivative works, and feedback related thereto</w:t>
      </w:r>
      <w:r w:rsidR="00441868" w:rsidRPr="002869B1">
        <w:rPr>
          <w:rFonts w:asciiTheme="majorBidi" w:hAnsiTheme="majorBidi" w:cstheme="majorBidi"/>
          <w:bCs/>
        </w:rPr>
        <w:t>)</w:t>
      </w:r>
      <w:r w:rsidR="0082514F" w:rsidRPr="002869B1">
        <w:rPr>
          <w:rFonts w:asciiTheme="majorBidi" w:hAnsiTheme="majorBidi" w:cstheme="majorBidi"/>
          <w:bCs/>
        </w:rPr>
        <w:t xml:space="preserve">, associated </w:t>
      </w:r>
      <w:r w:rsidR="005B6C09" w:rsidRPr="002869B1">
        <w:rPr>
          <w:rFonts w:asciiTheme="majorBidi" w:hAnsiTheme="majorBidi" w:cstheme="majorBidi"/>
          <w:bCs/>
        </w:rPr>
        <w:t>D</w:t>
      </w:r>
      <w:r w:rsidR="0082514F" w:rsidRPr="002869B1">
        <w:rPr>
          <w:rFonts w:asciiTheme="majorBidi" w:hAnsiTheme="majorBidi" w:cstheme="majorBidi"/>
          <w:bCs/>
        </w:rPr>
        <w:t>ocumentation,</w:t>
      </w:r>
      <w:r w:rsidR="005B6C09" w:rsidRPr="002869B1">
        <w:rPr>
          <w:rFonts w:asciiTheme="majorBidi" w:hAnsiTheme="majorBidi" w:cstheme="majorBidi"/>
          <w:bCs/>
        </w:rPr>
        <w:t xml:space="preserve"> </w:t>
      </w:r>
      <w:r w:rsidR="0082514F" w:rsidRPr="002869B1">
        <w:rPr>
          <w:rFonts w:asciiTheme="majorBidi" w:hAnsiTheme="majorBidi" w:cstheme="majorBidi"/>
          <w:bCs/>
        </w:rPr>
        <w:t xml:space="preserve">materials, information, processes or subject matter that is proprietary to </w:t>
      </w:r>
      <w:r w:rsidR="00F66809" w:rsidRPr="002869B1">
        <w:rPr>
          <w:rFonts w:asciiTheme="majorBidi" w:hAnsiTheme="majorBidi" w:cstheme="majorBidi"/>
          <w:bCs/>
        </w:rPr>
        <w:t>Company</w:t>
      </w:r>
      <w:r w:rsidR="0082514F" w:rsidRPr="002869B1">
        <w:rPr>
          <w:rFonts w:asciiTheme="majorBidi" w:hAnsiTheme="majorBidi" w:cstheme="majorBidi"/>
          <w:bCs/>
        </w:rPr>
        <w:t xml:space="preserve"> and is provided under this Agreement. </w:t>
      </w:r>
      <w:r w:rsidR="007C7EE8" w:rsidRPr="002869B1">
        <w:rPr>
          <w:rFonts w:asciiTheme="majorBidi" w:hAnsiTheme="majorBidi" w:cstheme="majorBidi"/>
          <w:bCs/>
        </w:rPr>
        <w:t>“</w:t>
      </w:r>
      <w:r w:rsidR="007C7EE8" w:rsidRPr="002869B1">
        <w:rPr>
          <w:rFonts w:asciiTheme="majorBidi" w:hAnsiTheme="majorBidi" w:cstheme="majorBidi"/>
          <w:b/>
          <w:bCs/>
        </w:rPr>
        <w:t>Aggregated Data</w:t>
      </w:r>
      <w:r w:rsidR="007C7EE8" w:rsidRPr="002869B1">
        <w:rPr>
          <w:rFonts w:asciiTheme="majorBidi" w:hAnsiTheme="majorBidi" w:cstheme="majorBidi"/>
          <w:bCs/>
        </w:rPr>
        <w:t xml:space="preserve">” is anonymous, statistical, analytical and other aggregated data that is collected automatically while performing the Services for </w:t>
      </w:r>
      <w:r w:rsidR="007C7EE8" w:rsidRPr="002869B1">
        <w:rPr>
          <w:rFonts w:asciiTheme="majorBidi" w:hAnsiTheme="majorBidi" w:cstheme="majorBidi"/>
          <w:bCs/>
        </w:rPr>
        <w:lastRenderedPageBreak/>
        <w:t xml:space="preserve">the </w:t>
      </w:r>
      <w:r w:rsidR="0092664E" w:rsidRPr="002869B1">
        <w:rPr>
          <w:rFonts w:asciiTheme="majorBidi" w:hAnsiTheme="majorBidi" w:cstheme="majorBidi"/>
          <w:bCs/>
        </w:rPr>
        <w:t xml:space="preserve">main </w:t>
      </w:r>
      <w:r w:rsidR="007C7EE8" w:rsidRPr="002869B1">
        <w:rPr>
          <w:rFonts w:asciiTheme="majorBidi" w:hAnsiTheme="majorBidi" w:cstheme="majorBidi"/>
          <w:bCs/>
        </w:rPr>
        <w:t xml:space="preserve">purpose of improving the Services and that does not personally identify </w:t>
      </w:r>
      <w:r w:rsidR="000A04C9">
        <w:rPr>
          <w:rFonts w:asciiTheme="majorBidi" w:hAnsiTheme="majorBidi" w:cstheme="majorBidi"/>
          <w:bCs/>
        </w:rPr>
        <w:t xml:space="preserve">any individual </w:t>
      </w:r>
      <w:r w:rsidR="007C7EE8" w:rsidRPr="002869B1">
        <w:rPr>
          <w:rFonts w:asciiTheme="majorBidi" w:hAnsiTheme="majorBidi" w:cstheme="majorBidi"/>
          <w:bCs/>
        </w:rPr>
        <w:t xml:space="preserve">or Permitted Users. Aggregated Data cannot be re-identified or de-aggregated. </w:t>
      </w:r>
      <w:r w:rsidR="00F66809" w:rsidRPr="002869B1">
        <w:rPr>
          <w:rFonts w:asciiTheme="majorBidi" w:hAnsiTheme="majorBidi" w:cstheme="majorBidi"/>
          <w:bCs/>
        </w:rPr>
        <w:t>Company</w:t>
      </w:r>
      <w:r w:rsidR="0082514F" w:rsidRPr="002869B1">
        <w:rPr>
          <w:rFonts w:asciiTheme="majorBidi" w:hAnsiTheme="majorBidi" w:cstheme="majorBidi"/>
          <w:bCs/>
        </w:rPr>
        <w:t xml:space="preserve"> expressly reserves all rights not expressly granted to Customer under this Agreement and all executed Orders. Customer shall not knowingly engage in any act or omission that would impair the </w:t>
      </w:r>
      <w:r w:rsidR="005B6C09" w:rsidRPr="002869B1">
        <w:rPr>
          <w:rFonts w:asciiTheme="majorBidi" w:hAnsiTheme="majorBidi" w:cstheme="majorBidi"/>
          <w:bCs/>
        </w:rPr>
        <w:t>intellectual property rights</w:t>
      </w:r>
      <w:r w:rsidR="0082514F" w:rsidRPr="002869B1">
        <w:rPr>
          <w:rFonts w:asciiTheme="majorBidi" w:hAnsiTheme="majorBidi" w:cstheme="majorBidi"/>
          <w:bCs/>
        </w:rPr>
        <w:t xml:space="preserve"> of </w:t>
      </w:r>
      <w:r w:rsidR="00F66809" w:rsidRPr="002869B1">
        <w:rPr>
          <w:rFonts w:asciiTheme="majorBidi" w:hAnsiTheme="majorBidi" w:cstheme="majorBidi"/>
          <w:bCs/>
        </w:rPr>
        <w:t>Company</w:t>
      </w:r>
      <w:r w:rsidR="0082514F" w:rsidRPr="002869B1">
        <w:rPr>
          <w:rFonts w:asciiTheme="majorBidi" w:hAnsiTheme="majorBidi" w:cstheme="majorBidi"/>
          <w:bCs/>
        </w:rPr>
        <w:t xml:space="preserve"> or its licensors. In no event shall Customer obtain any </w:t>
      </w:r>
      <w:r w:rsidR="005B6C09" w:rsidRPr="002869B1">
        <w:rPr>
          <w:rFonts w:asciiTheme="majorBidi" w:hAnsiTheme="majorBidi" w:cstheme="majorBidi"/>
          <w:bCs/>
        </w:rPr>
        <w:t xml:space="preserve">ownership rights </w:t>
      </w:r>
      <w:r w:rsidR="0082514F" w:rsidRPr="002869B1">
        <w:rPr>
          <w:rFonts w:asciiTheme="majorBidi" w:hAnsiTheme="majorBidi" w:cstheme="majorBidi"/>
          <w:bCs/>
        </w:rPr>
        <w:t xml:space="preserve">in or to the Confidential Information of </w:t>
      </w:r>
      <w:r w:rsidR="00F66809" w:rsidRPr="002869B1">
        <w:rPr>
          <w:rFonts w:asciiTheme="majorBidi" w:hAnsiTheme="majorBidi" w:cstheme="majorBidi"/>
          <w:bCs/>
        </w:rPr>
        <w:t>Company</w:t>
      </w:r>
      <w:r w:rsidR="0082514F" w:rsidRPr="002869B1">
        <w:rPr>
          <w:rFonts w:asciiTheme="majorBidi" w:hAnsiTheme="majorBidi" w:cstheme="majorBidi"/>
          <w:bCs/>
        </w:rPr>
        <w:t xml:space="preserve">, the </w:t>
      </w:r>
      <w:r w:rsidR="00F66809" w:rsidRPr="002869B1">
        <w:rPr>
          <w:rFonts w:asciiTheme="majorBidi" w:hAnsiTheme="majorBidi" w:cstheme="majorBidi"/>
          <w:bCs/>
        </w:rPr>
        <w:t>Company</w:t>
      </w:r>
      <w:r w:rsidR="0082514F" w:rsidRPr="002869B1">
        <w:rPr>
          <w:rFonts w:asciiTheme="majorBidi" w:hAnsiTheme="majorBidi" w:cstheme="majorBidi"/>
          <w:bCs/>
        </w:rPr>
        <w:t xml:space="preserve"> Software or any </w:t>
      </w:r>
      <w:r w:rsidR="005B6C09" w:rsidRPr="002869B1">
        <w:rPr>
          <w:rFonts w:asciiTheme="majorBidi" w:hAnsiTheme="majorBidi" w:cstheme="majorBidi"/>
          <w:bCs/>
        </w:rPr>
        <w:t>intellectual property rights</w:t>
      </w:r>
      <w:r w:rsidR="0082514F" w:rsidRPr="002869B1">
        <w:rPr>
          <w:rFonts w:asciiTheme="majorBidi" w:hAnsiTheme="majorBidi" w:cstheme="majorBidi"/>
          <w:bCs/>
        </w:rPr>
        <w:t xml:space="preserve"> of </w:t>
      </w:r>
      <w:r w:rsidR="00F66809" w:rsidRPr="002869B1">
        <w:rPr>
          <w:rFonts w:asciiTheme="majorBidi" w:hAnsiTheme="majorBidi" w:cstheme="majorBidi"/>
          <w:bCs/>
        </w:rPr>
        <w:t>Company</w:t>
      </w:r>
      <w:r w:rsidR="00C259D8" w:rsidRPr="002869B1">
        <w:rPr>
          <w:rFonts w:asciiTheme="majorBidi" w:hAnsiTheme="majorBidi" w:cstheme="majorBidi"/>
          <w:bCs/>
        </w:rPr>
        <w:t>.</w:t>
      </w:r>
    </w:p>
    <w:p w14:paraId="42A3B0D8" w14:textId="706B19D8" w:rsidR="0082514F" w:rsidRPr="002869B1" w:rsidRDefault="003F2116" w:rsidP="0082514F">
      <w:pPr>
        <w:tabs>
          <w:tab w:val="num" w:pos="2160"/>
        </w:tabs>
        <w:spacing w:before="120" w:after="120"/>
        <w:jc w:val="both"/>
        <w:rPr>
          <w:rFonts w:asciiTheme="majorBidi" w:hAnsiTheme="majorBidi" w:cstheme="majorBidi"/>
          <w:bCs/>
        </w:rPr>
      </w:pPr>
      <w:r w:rsidRPr="002869B1">
        <w:rPr>
          <w:rFonts w:asciiTheme="majorBidi" w:hAnsiTheme="majorBidi" w:cstheme="majorBidi"/>
          <w:bCs/>
        </w:rPr>
        <w:t>5.</w:t>
      </w:r>
      <w:r w:rsidR="0082514F" w:rsidRPr="002869B1">
        <w:rPr>
          <w:rFonts w:asciiTheme="majorBidi" w:hAnsiTheme="majorBidi" w:cstheme="majorBidi"/>
          <w:bCs/>
        </w:rPr>
        <w:t xml:space="preserve">2. </w:t>
      </w:r>
      <w:r w:rsidR="0082514F" w:rsidRPr="002869B1">
        <w:rPr>
          <w:rFonts w:asciiTheme="majorBidi" w:hAnsiTheme="majorBidi" w:cstheme="majorBidi"/>
          <w:bCs/>
          <w:u w:val="single"/>
        </w:rPr>
        <w:t>Customer</w:t>
      </w:r>
      <w:r w:rsidR="00295ACC" w:rsidRPr="002869B1">
        <w:rPr>
          <w:rFonts w:asciiTheme="majorBidi" w:hAnsiTheme="majorBidi" w:cstheme="majorBidi"/>
          <w:bCs/>
          <w:u w:val="single"/>
        </w:rPr>
        <w:t>; License</w:t>
      </w:r>
      <w:r w:rsidR="0082514F" w:rsidRPr="002869B1">
        <w:rPr>
          <w:rFonts w:asciiTheme="majorBidi" w:hAnsiTheme="majorBidi" w:cstheme="majorBidi"/>
          <w:bCs/>
        </w:rPr>
        <w:t xml:space="preserve">. </w:t>
      </w:r>
      <w:r w:rsidR="000F0BE0" w:rsidRPr="002869B1">
        <w:rPr>
          <w:rFonts w:asciiTheme="majorBidi" w:hAnsiTheme="majorBidi" w:cstheme="majorBidi"/>
          <w:bCs/>
        </w:rPr>
        <w:t xml:space="preserve">As between </w:t>
      </w:r>
      <w:r w:rsidR="00F66809" w:rsidRPr="002869B1">
        <w:rPr>
          <w:rFonts w:asciiTheme="majorBidi" w:hAnsiTheme="majorBidi" w:cstheme="majorBidi"/>
          <w:bCs/>
        </w:rPr>
        <w:t>Company</w:t>
      </w:r>
      <w:r w:rsidR="000F0BE0" w:rsidRPr="002869B1">
        <w:rPr>
          <w:rFonts w:asciiTheme="majorBidi" w:hAnsiTheme="majorBidi" w:cstheme="majorBidi"/>
          <w:bCs/>
        </w:rPr>
        <w:t xml:space="preserve"> and Customer, </w:t>
      </w:r>
      <w:r w:rsidR="0082514F" w:rsidRPr="002869B1">
        <w:rPr>
          <w:rFonts w:asciiTheme="majorBidi" w:hAnsiTheme="majorBidi" w:cstheme="majorBidi"/>
          <w:bCs/>
        </w:rPr>
        <w:t xml:space="preserve">Customer and its licensors own all right, title and interest, including all </w:t>
      </w:r>
      <w:r w:rsidR="005B6C09" w:rsidRPr="002869B1">
        <w:rPr>
          <w:rFonts w:asciiTheme="majorBidi" w:hAnsiTheme="majorBidi" w:cstheme="majorBidi"/>
          <w:bCs/>
        </w:rPr>
        <w:t>Intellectual property rights</w:t>
      </w:r>
      <w:r w:rsidR="0082514F" w:rsidRPr="002869B1">
        <w:rPr>
          <w:rFonts w:asciiTheme="majorBidi" w:hAnsiTheme="majorBidi" w:cstheme="majorBidi"/>
          <w:bCs/>
        </w:rPr>
        <w:t xml:space="preserve">, in and to the Customer Data and all Confidential Information disclosed by Customer. </w:t>
      </w:r>
      <w:r w:rsidR="00F66809" w:rsidRPr="002869B1">
        <w:rPr>
          <w:rFonts w:asciiTheme="majorBidi" w:hAnsiTheme="majorBidi" w:cstheme="majorBidi"/>
          <w:bCs/>
        </w:rPr>
        <w:t>Company</w:t>
      </w:r>
      <w:r w:rsidR="0082514F" w:rsidRPr="002869B1">
        <w:rPr>
          <w:rFonts w:asciiTheme="majorBidi" w:hAnsiTheme="majorBidi" w:cstheme="majorBidi"/>
          <w:bCs/>
        </w:rPr>
        <w:t xml:space="preserve"> shall not knowingly engage in any act or omission that would impair Customer’s </w:t>
      </w:r>
      <w:r w:rsidR="005B6C09" w:rsidRPr="002869B1">
        <w:rPr>
          <w:rFonts w:asciiTheme="majorBidi" w:hAnsiTheme="majorBidi" w:cstheme="majorBidi"/>
          <w:bCs/>
        </w:rPr>
        <w:t>Intellectual property rights</w:t>
      </w:r>
      <w:r w:rsidR="0082514F" w:rsidRPr="002869B1">
        <w:rPr>
          <w:rFonts w:asciiTheme="majorBidi" w:hAnsiTheme="majorBidi" w:cstheme="majorBidi"/>
          <w:bCs/>
        </w:rPr>
        <w:t xml:space="preserve"> or Confidential Information. </w:t>
      </w:r>
      <w:r w:rsidR="0082514F" w:rsidRPr="009D2887">
        <w:rPr>
          <w:rFonts w:asciiTheme="majorBidi" w:hAnsiTheme="majorBidi" w:cstheme="majorBidi"/>
          <w:bCs/>
        </w:rPr>
        <w:t xml:space="preserve">In no event shall </w:t>
      </w:r>
      <w:r w:rsidR="00F66809" w:rsidRPr="009D2887">
        <w:rPr>
          <w:rFonts w:asciiTheme="majorBidi" w:hAnsiTheme="majorBidi" w:cstheme="majorBidi"/>
          <w:bCs/>
        </w:rPr>
        <w:t>Company</w:t>
      </w:r>
      <w:r w:rsidR="0082514F" w:rsidRPr="009D2887">
        <w:rPr>
          <w:rFonts w:asciiTheme="majorBidi" w:hAnsiTheme="majorBidi" w:cstheme="majorBidi"/>
          <w:bCs/>
        </w:rPr>
        <w:t xml:space="preserve"> obtain any ownersh</w:t>
      </w:r>
      <w:r w:rsidR="005B6C09" w:rsidRPr="009D2887">
        <w:rPr>
          <w:rFonts w:asciiTheme="majorBidi" w:hAnsiTheme="majorBidi" w:cstheme="majorBidi"/>
          <w:bCs/>
        </w:rPr>
        <w:t>ip rights</w:t>
      </w:r>
      <w:r w:rsidR="0082514F" w:rsidRPr="009D2887">
        <w:rPr>
          <w:rFonts w:asciiTheme="majorBidi" w:hAnsiTheme="majorBidi" w:cstheme="majorBidi"/>
          <w:bCs/>
        </w:rPr>
        <w:t xml:space="preserve"> in or to the Confidential Information of Customer, the Customer Data or Customer’s </w:t>
      </w:r>
      <w:r w:rsidR="005B6C09" w:rsidRPr="009D2887">
        <w:rPr>
          <w:rFonts w:asciiTheme="majorBidi" w:hAnsiTheme="majorBidi" w:cstheme="majorBidi"/>
          <w:bCs/>
        </w:rPr>
        <w:t>Intellectual property rights</w:t>
      </w:r>
      <w:r w:rsidR="0082514F" w:rsidRPr="009D2887">
        <w:rPr>
          <w:rFonts w:asciiTheme="majorBidi" w:hAnsiTheme="majorBidi" w:cstheme="majorBidi"/>
          <w:bCs/>
        </w:rPr>
        <w:t>.</w:t>
      </w:r>
      <w:r w:rsidR="000F0BE0" w:rsidRPr="009D2887">
        <w:rPr>
          <w:rFonts w:asciiTheme="majorBidi" w:hAnsiTheme="majorBidi" w:cstheme="majorBidi"/>
          <w:bCs/>
        </w:rPr>
        <w:t xml:space="preserve"> </w:t>
      </w:r>
      <w:r w:rsidR="0082514F" w:rsidRPr="009D2887">
        <w:rPr>
          <w:rFonts w:asciiTheme="majorBidi" w:hAnsiTheme="majorBidi" w:cstheme="majorBidi"/>
          <w:bCs/>
        </w:rPr>
        <w:t xml:space="preserve">Customer hereby grants </w:t>
      </w:r>
      <w:r w:rsidR="00F66809" w:rsidRPr="009D2887">
        <w:rPr>
          <w:rFonts w:asciiTheme="majorBidi" w:hAnsiTheme="majorBidi" w:cstheme="majorBidi"/>
          <w:bCs/>
        </w:rPr>
        <w:t>Company</w:t>
      </w:r>
      <w:r w:rsidR="0082514F" w:rsidRPr="009D2887">
        <w:rPr>
          <w:rFonts w:asciiTheme="majorBidi" w:hAnsiTheme="majorBidi" w:cstheme="majorBidi"/>
          <w:bCs/>
        </w:rPr>
        <w:t xml:space="preserve"> a worldwide, limited-term license to </w:t>
      </w:r>
      <w:r w:rsidR="005B6C09" w:rsidRPr="009D2887">
        <w:rPr>
          <w:rFonts w:asciiTheme="majorBidi" w:hAnsiTheme="majorBidi" w:cstheme="majorBidi"/>
          <w:bCs/>
        </w:rPr>
        <w:t>review</w:t>
      </w:r>
      <w:r w:rsidR="0082514F" w:rsidRPr="009D2887">
        <w:rPr>
          <w:rFonts w:asciiTheme="majorBidi" w:hAnsiTheme="majorBidi" w:cstheme="majorBidi"/>
          <w:bCs/>
        </w:rPr>
        <w:t xml:space="preserve">, copy, </w:t>
      </w:r>
      <w:r w:rsidR="005B6C09" w:rsidRPr="009D2887">
        <w:rPr>
          <w:rFonts w:asciiTheme="majorBidi" w:hAnsiTheme="majorBidi" w:cstheme="majorBidi"/>
          <w:bCs/>
        </w:rPr>
        <w:t xml:space="preserve">clean, </w:t>
      </w:r>
      <w:r w:rsidR="0082514F" w:rsidRPr="009D2887">
        <w:rPr>
          <w:rFonts w:asciiTheme="majorBidi" w:hAnsiTheme="majorBidi" w:cstheme="majorBidi"/>
          <w:bCs/>
        </w:rPr>
        <w:t>transmit</w:t>
      </w:r>
      <w:r w:rsidR="005B6C09" w:rsidRPr="009D2887">
        <w:rPr>
          <w:rFonts w:asciiTheme="majorBidi" w:hAnsiTheme="majorBidi" w:cstheme="majorBidi"/>
          <w:bCs/>
        </w:rPr>
        <w:t>,</w:t>
      </w:r>
      <w:r w:rsidR="0082514F" w:rsidRPr="009D2887">
        <w:rPr>
          <w:rFonts w:asciiTheme="majorBidi" w:hAnsiTheme="majorBidi" w:cstheme="majorBidi"/>
          <w:bCs/>
        </w:rPr>
        <w:t xml:space="preserve"> </w:t>
      </w:r>
      <w:r w:rsidR="009D2887">
        <w:rPr>
          <w:rFonts w:asciiTheme="majorBidi" w:hAnsiTheme="majorBidi" w:cstheme="majorBidi"/>
          <w:bCs/>
        </w:rPr>
        <w:t xml:space="preserve">process, analyze </w:t>
      </w:r>
      <w:r w:rsidR="0082514F" w:rsidRPr="009D2887">
        <w:rPr>
          <w:rFonts w:asciiTheme="majorBidi" w:hAnsiTheme="majorBidi" w:cstheme="majorBidi"/>
          <w:bCs/>
        </w:rPr>
        <w:t xml:space="preserve">and display Customer Data, as necessary for </w:t>
      </w:r>
      <w:r w:rsidR="00F66809" w:rsidRPr="009D2887">
        <w:rPr>
          <w:rFonts w:asciiTheme="majorBidi" w:hAnsiTheme="majorBidi" w:cstheme="majorBidi"/>
          <w:bCs/>
        </w:rPr>
        <w:t>Company</w:t>
      </w:r>
      <w:r w:rsidR="0082514F" w:rsidRPr="009D2887">
        <w:rPr>
          <w:rFonts w:asciiTheme="majorBidi" w:hAnsiTheme="majorBidi" w:cstheme="majorBidi"/>
          <w:bCs/>
        </w:rPr>
        <w:t xml:space="preserve"> to provide the</w:t>
      </w:r>
      <w:r w:rsidR="005B6C09" w:rsidRPr="009D2887">
        <w:rPr>
          <w:rFonts w:asciiTheme="majorBidi" w:hAnsiTheme="majorBidi" w:cstheme="majorBidi"/>
          <w:bCs/>
        </w:rPr>
        <w:t xml:space="preserve"> data quality monitoring and improvement s</w:t>
      </w:r>
      <w:r w:rsidR="0082514F" w:rsidRPr="009D2887">
        <w:rPr>
          <w:rFonts w:asciiTheme="majorBidi" w:hAnsiTheme="majorBidi" w:cstheme="majorBidi"/>
          <w:bCs/>
        </w:rPr>
        <w:t xml:space="preserve">ervices </w:t>
      </w:r>
      <w:r w:rsidR="000A04C9" w:rsidRPr="009D2887">
        <w:rPr>
          <w:rFonts w:asciiTheme="majorBidi" w:hAnsiTheme="majorBidi" w:cstheme="majorBidi"/>
          <w:bCs/>
        </w:rPr>
        <w:t>and for analytical purposes</w:t>
      </w:r>
      <w:r w:rsidR="0082514F" w:rsidRPr="009D2887">
        <w:rPr>
          <w:rFonts w:asciiTheme="majorBidi" w:hAnsiTheme="majorBidi" w:cstheme="majorBidi"/>
          <w:bCs/>
        </w:rPr>
        <w:t>.</w:t>
      </w:r>
      <w:r w:rsidR="0082514F" w:rsidRPr="002869B1">
        <w:rPr>
          <w:rFonts w:asciiTheme="majorBidi" w:hAnsiTheme="majorBidi" w:cstheme="majorBidi"/>
          <w:bCs/>
        </w:rPr>
        <w:t xml:space="preserve"> Subject to the limited licenses granted herein, </w:t>
      </w:r>
      <w:r w:rsidR="00F66809" w:rsidRPr="002869B1">
        <w:rPr>
          <w:rFonts w:asciiTheme="majorBidi" w:hAnsiTheme="majorBidi" w:cstheme="majorBidi"/>
          <w:bCs/>
        </w:rPr>
        <w:t>Company</w:t>
      </w:r>
      <w:r w:rsidR="0082514F" w:rsidRPr="002869B1">
        <w:rPr>
          <w:rFonts w:asciiTheme="majorBidi" w:hAnsiTheme="majorBidi" w:cstheme="majorBidi"/>
          <w:bCs/>
        </w:rPr>
        <w:t xml:space="preserve"> acquires no right, </w:t>
      </w:r>
      <w:proofErr w:type="gramStart"/>
      <w:r w:rsidR="0082514F" w:rsidRPr="002869B1">
        <w:rPr>
          <w:rFonts w:asciiTheme="majorBidi" w:hAnsiTheme="majorBidi" w:cstheme="majorBidi"/>
          <w:bCs/>
        </w:rPr>
        <w:t>title</w:t>
      </w:r>
      <w:proofErr w:type="gramEnd"/>
      <w:r w:rsidR="0082514F" w:rsidRPr="002869B1">
        <w:rPr>
          <w:rFonts w:asciiTheme="majorBidi" w:hAnsiTheme="majorBidi" w:cstheme="majorBidi"/>
          <w:bCs/>
        </w:rPr>
        <w:t xml:space="preserve"> or interest from Customer under this Agreement in or to Customer Data. </w:t>
      </w:r>
      <w:r w:rsidR="009E1DB1" w:rsidRPr="002869B1">
        <w:rPr>
          <w:rFonts w:asciiTheme="majorBidi" w:hAnsiTheme="majorBidi" w:cstheme="majorBidi"/>
          <w:bCs/>
        </w:rPr>
        <w:t xml:space="preserve">  </w:t>
      </w:r>
    </w:p>
    <w:p w14:paraId="2DCAAF56" w14:textId="70F82A5C" w:rsidR="0082514F" w:rsidRPr="002869B1" w:rsidRDefault="003F2116" w:rsidP="0082514F">
      <w:pPr>
        <w:tabs>
          <w:tab w:val="num" w:pos="2160"/>
        </w:tabs>
        <w:spacing w:before="120" w:after="120"/>
        <w:jc w:val="both"/>
        <w:rPr>
          <w:rFonts w:asciiTheme="majorBidi" w:hAnsiTheme="majorBidi" w:cstheme="majorBidi"/>
          <w:bCs/>
        </w:rPr>
      </w:pPr>
      <w:r w:rsidRPr="002869B1">
        <w:rPr>
          <w:rFonts w:asciiTheme="majorBidi" w:hAnsiTheme="majorBidi" w:cstheme="majorBidi"/>
          <w:bCs/>
        </w:rPr>
        <w:t>5.</w:t>
      </w:r>
      <w:r w:rsidR="00295ACC" w:rsidRPr="002869B1">
        <w:rPr>
          <w:rFonts w:asciiTheme="majorBidi" w:hAnsiTheme="majorBidi" w:cstheme="majorBidi"/>
          <w:bCs/>
        </w:rPr>
        <w:t>3</w:t>
      </w:r>
      <w:r w:rsidR="0082514F" w:rsidRPr="002869B1">
        <w:rPr>
          <w:rFonts w:asciiTheme="majorBidi" w:hAnsiTheme="majorBidi" w:cstheme="majorBidi"/>
          <w:bCs/>
        </w:rPr>
        <w:t xml:space="preserve">. </w:t>
      </w:r>
      <w:r w:rsidR="0082514F" w:rsidRPr="002869B1">
        <w:rPr>
          <w:rFonts w:asciiTheme="majorBidi" w:hAnsiTheme="majorBidi" w:cstheme="majorBidi"/>
          <w:bCs/>
          <w:u w:val="single"/>
        </w:rPr>
        <w:t>Suggestions</w:t>
      </w:r>
      <w:r w:rsidR="0082514F" w:rsidRPr="002869B1">
        <w:rPr>
          <w:rFonts w:asciiTheme="majorBidi" w:hAnsiTheme="majorBidi" w:cstheme="majorBidi"/>
          <w:bCs/>
        </w:rPr>
        <w:t xml:space="preserve">. Customer hereby grants </w:t>
      </w:r>
      <w:r w:rsidR="00F66809" w:rsidRPr="002869B1">
        <w:rPr>
          <w:rFonts w:asciiTheme="majorBidi" w:hAnsiTheme="majorBidi" w:cstheme="majorBidi"/>
          <w:bCs/>
        </w:rPr>
        <w:t>Company</w:t>
      </w:r>
      <w:r w:rsidR="0082514F" w:rsidRPr="002869B1">
        <w:rPr>
          <w:rFonts w:asciiTheme="majorBidi" w:hAnsiTheme="majorBidi" w:cstheme="majorBidi"/>
          <w:bCs/>
        </w:rPr>
        <w:t xml:space="preserve"> a royalty-free, worldwide, transferable, </w:t>
      </w:r>
      <w:proofErr w:type="spellStart"/>
      <w:r w:rsidR="0082514F" w:rsidRPr="002869B1">
        <w:rPr>
          <w:rFonts w:asciiTheme="majorBidi" w:hAnsiTheme="majorBidi" w:cstheme="majorBidi"/>
          <w:bCs/>
        </w:rPr>
        <w:t>sublicenseable</w:t>
      </w:r>
      <w:proofErr w:type="spellEnd"/>
      <w:r w:rsidR="0082514F" w:rsidRPr="002869B1">
        <w:rPr>
          <w:rFonts w:asciiTheme="majorBidi" w:hAnsiTheme="majorBidi" w:cstheme="majorBidi"/>
          <w:bCs/>
        </w:rPr>
        <w:t xml:space="preserve">, irrevocable, perpetual license to use or incorporate into the </w:t>
      </w:r>
      <w:r w:rsidR="005B6C09" w:rsidRPr="002869B1">
        <w:rPr>
          <w:rFonts w:asciiTheme="majorBidi" w:hAnsiTheme="majorBidi" w:cstheme="majorBidi"/>
          <w:bCs/>
        </w:rPr>
        <w:t xml:space="preserve">Licensed Software, </w:t>
      </w:r>
      <w:r w:rsidR="0082514F" w:rsidRPr="002869B1">
        <w:rPr>
          <w:rFonts w:asciiTheme="majorBidi" w:hAnsiTheme="majorBidi" w:cstheme="majorBidi"/>
          <w:bCs/>
        </w:rPr>
        <w:t xml:space="preserve">Subscription </w:t>
      </w:r>
      <w:r w:rsidR="005B6C09" w:rsidRPr="002869B1">
        <w:rPr>
          <w:rFonts w:asciiTheme="majorBidi" w:hAnsiTheme="majorBidi" w:cstheme="majorBidi"/>
          <w:bCs/>
        </w:rPr>
        <w:t xml:space="preserve">and/or </w:t>
      </w:r>
      <w:r w:rsidR="0082514F" w:rsidRPr="002869B1">
        <w:rPr>
          <w:rFonts w:asciiTheme="majorBidi" w:hAnsiTheme="majorBidi" w:cstheme="majorBidi"/>
          <w:bCs/>
        </w:rPr>
        <w:t xml:space="preserve">Services any suggestions, enhancement requests, recommendations, </w:t>
      </w:r>
      <w:proofErr w:type="gramStart"/>
      <w:r w:rsidR="0082514F" w:rsidRPr="002869B1">
        <w:rPr>
          <w:rFonts w:asciiTheme="majorBidi" w:hAnsiTheme="majorBidi" w:cstheme="majorBidi"/>
          <w:bCs/>
        </w:rPr>
        <w:t>correction</w:t>
      </w:r>
      <w:proofErr w:type="gramEnd"/>
      <w:r w:rsidR="0082514F" w:rsidRPr="002869B1">
        <w:rPr>
          <w:rFonts w:asciiTheme="majorBidi" w:hAnsiTheme="majorBidi" w:cstheme="majorBidi"/>
          <w:bCs/>
        </w:rPr>
        <w:t xml:space="preserve"> or other feedback provided by Customer, including </w:t>
      </w:r>
      <w:r w:rsidR="005E37B5" w:rsidRPr="002869B1">
        <w:rPr>
          <w:rFonts w:asciiTheme="majorBidi" w:hAnsiTheme="majorBidi" w:cstheme="majorBidi"/>
          <w:bCs/>
        </w:rPr>
        <w:t>Permitted User</w:t>
      </w:r>
      <w:r w:rsidR="0082514F" w:rsidRPr="002869B1">
        <w:rPr>
          <w:rFonts w:asciiTheme="majorBidi" w:hAnsiTheme="majorBidi" w:cstheme="majorBidi"/>
          <w:bCs/>
        </w:rPr>
        <w:t xml:space="preserve">s, relating to the functionality and/or operation of the </w:t>
      </w:r>
      <w:r w:rsidR="005B6C09" w:rsidRPr="002869B1">
        <w:rPr>
          <w:rFonts w:asciiTheme="majorBidi" w:hAnsiTheme="majorBidi" w:cstheme="majorBidi"/>
          <w:bCs/>
        </w:rPr>
        <w:t xml:space="preserve">Licensed Software or </w:t>
      </w:r>
      <w:r w:rsidR="0082514F" w:rsidRPr="002869B1">
        <w:rPr>
          <w:rFonts w:asciiTheme="majorBidi" w:hAnsiTheme="majorBidi" w:cstheme="majorBidi"/>
          <w:bCs/>
        </w:rPr>
        <w:t>Subscription Services</w:t>
      </w:r>
      <w:r w:rsidR="005B6C09" w:rsidRPr="002869B1">
        <w:rPr>
          <w:rFonts w:asciiTheme="majorBidi" w:hAnsiTheme="majorBidi" w:cstheme="majorBidi"/>
          <w:bCs/>
        </w:rPr>
        <w:t xml:space="preserve">. </w:t>
      </w:r>
    </w:p>
    <w:p w14:paraId="598A73F6" w14:textId="7C96028F" w:rsidR="002332F4" w:rsidRPr="002869B1" w:rsidRDefault="00A402DE" w:rsidP="002332F4">
      <w:pPr>
        <w:tabs>
          <w:tab w:val="num" w:pos="2160"/>
        </w:tabs>
        <w:spacing w:before="120" w:after="120"/>
        <w:jc w:val="both"/>
        <w:rPr>
          <w:rFonts w:asciiTheme="majorBidi" w:hAnsiTheme="majorBidi" w:cstheme="majorBidi"/>
          <w:b/>
          <w:u w:val="single"/>
        </w:rPr>
      </w:pPr>
      <w:r w:rsidRPr="002869B1">
        <w:rPr>
          <w:rFonts w:asciiTheme="majorBidi" w:hAnsiTheme="majorBidi" w:cstheme="majorBidi"/>
          <w:b/>
        </w:rPr>
        <w:t>6.</w:t>
      </w:r>
      <w:r w:rsidR="005D5899" w:rsidRPr="002869B1">
        <w:rPr>
          <w:rFonts w:asciiTheme="majorBidi" w:hAnsiTheme="majorBidi" w:cstheme="majorBidi"/>
          <w:b/>
        </w:rPr>
        <w:t xml:space="preserve"> </w:t>
      </w:r>
      <w:r w:rsidR="002332F4" w:rsidRPr="002869B1">
        <w:rPr>
          <w:rFonts w:asciiTheme="majorBidi" w:hAnsiTheme="majorBidi" w:cstheme="majorBidi"/>
          <w:b/>
          <w:u w:val="single"/>
        </w:rPr>
        <w:t>Term; Termination</w:t>
      </w:r>
    </w:p>
    <w:p w14:paraId="2F344591" w14:textId="1F2AB45F" w:rsidR="002332F4" w:rsidRPr="002869B1" w:rsidRDefault="00A402DE"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6.</w:t>
      </w:r>
      <w:r w:rsidR="002332F4" w:rsidRPr="002869B1">
        <w:rPr>
          <w:rFonts w:asciiTheme="majorBidi" w:hAnsiTheme="majorBidi" w:cstheme="majorBidi"/>
          <w:bCs/>
        </w:rPr>
        <w:t>1</w:t>
      </w:r>
      <w:r w:rsidR="006F4386" w:rsidRPr="002869B1">
        <w:rPr>
          <w:rFonts w:asciiTheme="majorBidi" w:hAnsiTheme="majorBidi" w:cstheme="majorBidi"/>
          <w:bCs/>
        </w:rPr>
        <w:t xml:space="preserve">.  </w:t>
      </w:r>
      <w:r w:rsidR="002332F4" w:rsidRPr="002869B1">
        <w:rPr>
          <w:rFonts w:asciiTheme="majorBidi" w:hAnsiTheme="majorBidi" w:cstheme="majorBidi"/>
          <w:bCs/>
        </w:rPr>
        <w:t>Unless otherwise specified in the applicable Order, each term set forth in a Subscription Order (“</w:t>
      </w:r>
      <w:r w:rsidR="002332F4" w:rsidRPr="002869B1">
        <w:rPr>
          <w:rFonts w:asciiTheme="majorBidi" w:hAnsiTheme="majorBidi" w:cstheme="majorBidi"/>
          <w:b/>
          <w:bCs/>
        </w:rPr>
        <w:t>Subscription Term</w:t>
      </w:r>
      <w:r w:rsidR="002332F4" w:rsidRPr="002869B1">
        <w:rPr>
          <w:rFonts w:asciiTheme="majorBidi" w:hAnsiTheme="majorBidi" w:cstheme="majorBidi"/>
          <w:bCs/>
        </w:rPr>
        <w:t xml:space="preserve">”) will begin on the Start Date set forth on the applicable Order, </w:t>
      </w:r>
      <w:r w:rsidR="006F4386" w:rsidRPr="002869B1">
        <w:rPr>
          <w:rFonts w:asciiTheme="majorBidi" w:hAnsiTheme="majorBidi" w:cstheme="majorBidi"/>
          <w:bCs/>
        </w:rPr>
        <w:t xml:space="preserve">and </w:t>
      </w:r>
      <w:r w:rsidR="002332F4" w:rsidRPr="002869B1">
        <w:rPr>
          <w:rFonts w:asciiTheme="majorBidi" w:hAnsiTheme="majorBidi" w:cstheme="majorBidi"/>
          <w:bCs/>
        </w:rPr>
        <w:t>remain in effect</w:t>
      </w:r>
      <w:r w:rsidR="00E70044" w:rsidRPr="002869B1">
        <w:rPr>
          <w:rFonts w:asciiTheme="majorBidi" w:hAnsiTheme="majorBidi" w:cstheme="majorBidi"/>
          <w:bCs/>
        </w:rPr>
        <w:t xml:space="preserve"> until the End Date set forth therein (“</w:t>
      </w:r>
      <w:r w:rsidR="00E70044" w:rsidRPr="00314F8B">
        <w:rPr>
          <w:rFonts w:asciiTheme="majorBidi" w:hAnsiTheme="majorBidi" w:cstheme="majorBidi"/>
          <w:b/>
        </w:rPr>
        <w:t>Initial Term</w:t>
      </w:r>
      <w:r w:rsidR="00E70044" w:rsidRPr="002869B1">
        <w:rPr>
          <w:rFonts w:asciiTheme="majorBidi" w:hAnsiTheme="majorBidi" w:cstheme="majorBidi"/>
          <w:bCs/>
        </w:rPr>
        <w:t>”),</w:t>
      </w:r>
      <w:r w:rsidR="002332F4" w:rsidRPr="002869B1">
        <w:rPr>
          <w:rFonts w:asciiTheme="majorBidi" w:hAnsiTheme="majorBidi" w:cstheme="majorBidi"/>
          <w:bCs/>
        </w:rPr>
        <w:t xml:space="preserve"> and </w:t>
      </w:r>
      <w:r w:rsidR="00E70044" w:rsidRPr="002869B1">
        <w:rPr>
          <w:rFonts w:asciiTheme="majorBidi" w:hAnsiTheme="majorBidi" w:cstheme="majorBidi"/>
          <w:bCs/>
        </w:rPr>
        <w:t xml:space="preserve">automatically and continuously renew for the additional time periods set forth therein until either party notifies the other that this Agreement will not renew at least thirty (30) days prior to the expiration of the then current Subscription Term. </w:t>
      </w:r>
    </w:p>
    <w:p w14:paraId="36033FE8" w14:textId="4CC2BAF5" w:rsidR="002332F4" w:rsidRPr="002869B1" w:rsidRDefault="00A402DE"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6.</w:t>
      </w:r>
      <w:r w:rsidR="002332F4" w:rsidRPr="002869B1">
        <w:rPr>
          <w:rFonts w:asciiTheme="majorBidi" w:hAnsiTheme="majorBidi" w:cstheme="majorBidi"/>
          <w:bCs/>
        </w:rPr>
        <w:t>2</w:t>
      </w:r>
      <w:r w:rsidR="00E70044" w:rsidRPr="002869B1">
        <w:rPr>
          <w:rFonts w:asciiTheme="majorBidi" w:hAnsiTheme="majorBidi" w:cstheme="majorBidi"/>
          <w:bCs/>
        </w:rPr>
        <w:t xml:space="preserve">.  </w:t>
      </w:r>
      <w:r w:rsidR="002332F4" w:rsidRPr="002869B1">
        <w:rPr>
          <w:rFonts w:asciiTheme="majorBidi" w:hAnsiTheme="majorBidi" w:cstheme="majorBidi"/>
          <w:bCs/>
        </w:rPr>
        <w:t xml:space="preserve">Unless otherwise terminated pursuant to this Section </w:t>
      </w:r>
      <w:r w:rsidRPr="002869B1">
        <w:rPr>
          <w:rFonts w:asciiTheme="majorBidi" w:hAnsiTheme="majorBidi" w:cstheme="majorBidi"/>
          <w:bCs/>
        </w:rPr>
        <w:t>6</w:t>
      </w:r>
      <w:r w:rsidR="002332F4" w:rsidRPr="002869B1">
        <w:rPr>
          <w:rFonts w:asciiTheme="majorBidi" w:hAnsiTheme="majorBidi" w:cstheme="majorBidi"/>
          <w:bCs/>
        </w:rPr>
        <w:t>, the “Term” of this Agreement shall run from the Start Date of the</w:t>
      </w:r>
      <w:r w:rsidR="00E70044" w:rsidRPr="002869B1">
        <w:rPr>
          <w:rFonts w:asciiTheme="majorBidi" w:hAnsiTheme="majorBidi" w:cstheme="majorBidi"/>
          <w:bCs/>
        </w:rPr>
        <w:t xml:space="preserve"> </w:t>
      </w:r>
      <w:r w:rsidR="002332F4" w:rsidRPr="002869B1">
        <w:rPr>
          <w:rFonts w:asciiTheme="majorBidi" w:hAnsiTheme="majorBidi" w:cstheme="majorBidi"/>
          <w:bCs/>
        </w:rPr>
        <w:t xml:space="preserve">first Subscription Order and continue until expiration or termination of the last </w:t>
      </w:r>
      <w:r w:rsidR="00E70044" w:rsidRPr="002869B1">
        <w:rPr>
          <w:rFonts w:asciiTheme="majorBidi" w:hAnsiTheme="majorBidi" w:cstheme="majorBidi"/>
          <w:bCs/>
        </w:rPr>
        <w:t xml:space="preserve">renewal </w:t>
      </w:r>
      <w:r w:rsidR="002332F4" w:rsidRPr="002869B1">
        <w:rPr>
          <w:rFonts w:asciiTheme="majorBidi" w:hAnsiTheme="majorBidi" w:cstheme="majorBidi"/>
          <w:bCs/>
        </w:rPr>
        <w:t>term under the Subscription Orders to this Agreement.</w:t>
      </w:r>
    </w:p>
    <w:p w14:paraId="5D4B83A3" w14:textId="1E40FD18" w:rsidR="002332F4" w:rsidRPr="002869B1" w:rsidRDefault="00A402DE"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6.</w:t>
      </w:r>
      <w:r w:rsidR="002332F4" w:rsidRPr="002869B1">
        <w:rPr>
          <w:rFonts w:asciiTheme="majorBidi" w:hAnsiTheme="majorBidi" w:cstheme="majorBidi"/>
          <w:bCs/>
        </w:rPr>
        <w:t>3</w:t>
      </w:r>
      <w:r w:rsidR="00E70044" w:rsidRPr="002869B1">
        <w:rPr>
          <w:rFonts w:asciiTheme="majorBidi" w:hAnsiTheme="majorBidi" w:cstheme="majorBidi"/>
          <w:bCs/>
        </w:rPr>
        <w:t xml:space="preserve">.  </w:t>
      </w:r>
      <w:r w:rsidR="002332F4" w:rsidRPr="002869B1">
        <w:rPr>
          <w:rFonts w:asciiTheme="majorBidi" w:hAnsiTheme="majorBidi" w:cstheme="majorBidi"/>
          <w:bCs/>
        </w:rPr>
        <w:t xml:space="preserve">Either party may terminate this Agreement, or any </w:t>
      </w:r>
      <w:r w:rsidR="002332F4" w:rsidRPr="002869B1">
        <w:rPr>
          <w:rFonts w:asciiTheme="majorBidi" w:hAnsiTheme="majorBidi" w:cstheme="majorBidi"/>
          <w:bCs/>
        </w:rPr>
        <w:t>Order, for a material breach by the other party that is not cured within</w:t>
      </w:r>
      <w:r w:rsidR="00E70044" w:rsidRPr="002869B1">
        <w:rPr>
          <w:rFonts w:asciiTheme="majorBidi" w:hAnsiTheme="majorBidi" w:cstheme="majorBidi"/>
          <w:bCs/>
        </w:rPr>
        <w:t xml:space="preserve"> </w:t>
      </w:r>
      <w:r w:rsidR="002332F4" w:rsidRPr="002869B1">
        <w:rPr>
          <w:rFonts w:asciiTheme="majorBidi" w:hAnsiTheme="majorBidi" w:cstheme="majorBidi"/>
          <w:bCs/>
        </w:rPr>
        <w:t>thirty (30) days after written notice of such material breach. The non-breaching party may elect to terminate the applicable Order only or the Agreement as a whole (and thus, all Orders hereunder); but shall identify its selection in writing in the original notice of breach.</w:t>
      </w:r>
    </w:p>
    <w:p w14:paraId="1F7830EB" w14:textId="783F5874" w:rsidR="002332F4" w:rsidRPr="002869B1" w:rsidRDefault="00A402DE"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6.4</w:t>
      </w:r>
      <w:r w:rsidR="00E70044" w:rsidRPr="002869B1">
        <w:rPr>
          <w:rFonts w:asciiTheme="majorBidi" w:hAnsiTheme="majorBidi" w:cstheme="majorBidi"/>
          <w:bCs/>
        </w:rPr>
        <w:t xml:space="preserve">. </w:t>
      </w:r>
      <w:r w:rsidR="002332F4" w:rsidRPr="002869B1">
        <w:rPr>
          <w:rFonts w:asciiTheme="majorBidi" w:hAnsiTheme="majorBidi" w:cstheme="majorBidi"/>
          <w:bCs/>
        </w:rPr>
        <w:t>Either party may terminate this Agreement or any Order, or suspend its performance hereunder or thereunder, if the other</w:t>
      </w:r>
      <w:r w:rsidRPr="002869B1">
        <w:rPr>
          <w:rFonts w:asciiTheme="majorBidi" w:hAnsiTheme="majorBidi" w:cstheme="majorBidi"/>
          <w:bCs/>
        </w:rPr>
        <w:t xml:space="preserve"> </w:t>
      </w:r>
      <w:r w:rsidR="002332F4" w:rsidRPr="002869B1">
        <w:rPr>
          <w:rFonts w:asciiTheme="majorBidi" w:hAnsiTheme="majorBidi" w:cstheme="majorBidi"/>
          <w:bCs/>
        </w:rPr>
        <w:t>party becomes insolvent or bankrupt or ceases to do business.</w:t>
      </w:r>
    </w:p>
    <w:p w14:paraId="1A9D603F" w14:textId="03721E7D" w:rsidR="002F2DAC" w:rsidRPr="002869B1" w:rsidRDefault="00A402DE"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6.5</w:t>
      </w:r>
      <w:r w:rsidR="00E70044" w:rsidRPr="002869B1">
        <w:rPr>
          <w:rFonts w:asciiTheme="majorBidi" w:hAnsiTheme="majorBidi" w:cstheme="majorBidi"/>
          <w:bCs/>
        </w:rPr>
        <w:t xml:space="preserve">.  </w:t>
      </w:r>
      <w:r w:rsidR="002F2DAC" w:rsidRPr="002869B1">
        <w:rPr>
          <w:rFonts w:asciiTheme="majorBidi" w:hAnsiTheme="majorBidi" w:cstheme="majorBidi"/>
          <w:bCs/>
        </w:rPr>
        <w:t xml:space="preserve">Upon any termination of this Agreement, Customer shall immediately discontinue all use of the Licensed Software Subscription and Services and promptly pay to </w:t>
      </w:r>
      <w:r w:rsidR="00F66809" w:rsidRPr="002869B1">
        <w:rPr>
          <w:rFonts w:asciiTheme="majorBidi" w:hAnsiTheme="majorBidi" w:cstheme="majorBidi"/>
          <w:bCs/>
        </w:rPr>
        <w:t>Company</w:t>
      </w:r>
      <w:r w:rsidR="002F2DAC" w:rsidRPr="002869B1">
        <w:rPr>
          <w:rFonts w:asciiTheme="majorBidi" w:hAnsiTheme="majorBidi" w:cstheme="majorBidi"/>
          <w:bCs/>
        </w:rPr>
        <w:t xml:space="preserve"> any amounts that may be due and payable under this Agreement. </w:t>
      </w:r>
      <w:r w:rsidRPr="002869B1">
        <w:rPr>
          <w:rFonts w:asciiTheme="majorBidi" w:hAnsiTheme="majorBidi" w:cstheme="majorBidi"/>
          <w:bCs/>
        </w:rPr>
        <w:t>If On Premise, t</w:t>
      </w:r>
      <w:r w:rsidR="002F2DAC" w:rsidRPr="002869B1">
        <w:rPr>
          <w:rFonts w:asciiTheme="majorBidi" w:hAnsiTheme="majorBidi" w:cstheme="majorBidi"/>
          <w:bCs/>
        </w:rPr>
        <w:t xml:space="preserve">he parties will coordinate in good faith the uninstallation of the Licensed Software. In addition, each Party shall: (a) immediately discontinue all use of the other Party’s Confidential Information; (b) at the option of the disclosing Party, either return or destroy all Confidential Information of the disclosing Party in its possession; and (c) delete the disclosing Party’s Confidential Information from its computer storage or any other media, except for archival copies which may be retained and shall be destroyed in accordance with the party’s record retention policy. Any such retained copies shall remain subject to Section </w:t>
      </w:r>
      <w:r w:rsidRPr="002869B1">
        <w:rPr>
          <w:rFonts w:asciiTheme="majorBidi" w:hAnsiTheme="majorBidi" w:cstheme="majorBidi"/>
          <w:bCs/>
        </w:rPr>
        <w:t>4</w:t>
      </w:r>
      <w:r w:rsidR="002F2DAC" w:rsidRPr="002869B1">
        <w:rPr>
          <w:rFonts w:asciiTheme="majorBidi" w:hAnsiTheme="majorBidi" w:cstheme="majorBidi"/>
          <w:bCs/>
        </w:rPr>
        <w:t xml:space="preserve"> (Confidentiality). Each Party will, on request from the disclosing Party, provide the disclosing Party with a written certification of compliance with this Section </w:t>
      </w:r>
      <w:r w:rsidRPr="002869B1">
        <w:rPr>
          <w:rFonts w:asciiTheme="majorBidi" w:hAnsiTheme="majorBidi" w:cstheme="majorBidi"/>
          <w:bCs/>
        </w:rPr>
        <w:t>6.5</w:t>
      </w:r>
      <w:r w:rsidR="002F2DAC" w:rsidRPr="002869B1">
        <w:rPr>
          <w:rFonts w:asciiTheme="majorBidi" w:hAnsiTheme="majorBidi" w:cstheme="majorBidi"/>
          <w:bCs/>
        </w:rPr>
        <w:t xml:space="preserve"> signed by an officer.</w:t>
      </w:r>
    </w:p>
    <w:p w14:paraId="5B0D7242" w14:textId="7AC25D50" w:rsidR="002332F4" w:rsidRPr="002869B1" w:rsidRDefault="00A402DE"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6.6.</w:t>
      </w:r>
      <w:r w:rsidR="002F2DAC" w:rsidRPr="002869B1">
        <w:rPr>
          <w:rFonts w:asciiTheme="majorBidi" w:hAnsiTheme="majorBidi" w:cstheme="majorBidi"/>
          <w:bCs/>
        </w:rPr>
        <w:t xml:space="preserve">  </w:t>
      </w:r>
      <w:r w:rsidR="002332F4" w:rsidRPr="002869B1">
        <w:rPr>
          <w:rFonts w:asciiTheme="majorBidi" w:hAnsiTheme="majorBidi" w:cstheme="majorBidi"/>
          <w:bCs/>
        </w:rPr>
        <w:t>Neither expiration nor termination of this Agreement will terminate those obligations and rights of the parties pursuant to</w:t>
      </w:r>
      <w:r w:rsidR="00E70044" w:rsidRPr="002869B1">
        <w:rPr>
          <w:rFonts w:asciiTheme="majorBidi" w:hAnsiTheme="majorBidi" w:cstheme="majorBidi"/>
          <w:bCs/>
        </w:rPr>
        <w:t xml:space="preserve"> </w:t>
      </w:r>
      <w:r w:rsidR="002332F4" w:rsidRPr="002869B1">
        <w:rPr>
          <w:rFonts w:asciiTheme="majorBidi" w:hAnsiTheme="majorBidi" w:cstheme="majorBidi"/>
          <w:bCs/>
        </w:rPr>
        <w:t xml:space="preserve">provisions of this Agreement which by their express terms are intended to survive and such provisions will survive the expiration or termination of this Agreement. Without limiting the foregoing, the respective </w:t>
      </w:r>
      <w:proofErr w:type="gramStart"/>
      <w:r w:rsidR="002332F4" w:rsidRPr="002869B1">
        <w:rPr>
          <w:rFonts w:asciiTheme="majorBidi" w:hAnsiTheme="majorBidi" w:cstheme="majorBidi"/>
          <w:bCs/>
        </w:rPr>
        <w:t>rights</w:t>
      </w:r>
      <w:proofErr w:type="gramEnd"/>
      <w:r w:rsidR="002332F4" w:rsidRPr="002869B1">
        <w:rPr>
          <w:rFonts w:asciiTheme="majorBidi" w:hAnsiTheme="majorBidi" w:cstheme="majorBidi"/>
          <w:bCs/>
        </w:rPr>
        <w:t xml:space="preserve"> and obligations of the parties under Sections </w:t>
      </w:r>
      <w:r w:rsidR="005A5552" w:rsidRPr="002869B1">
        <w:rPr>
          <w:rFonts w:asciiTheme="majorBidi" w:hAnsiTheme="majorBidi" w:cstheme="majorBidi"/>
          <w:bCs/>
        </w:rPr>
        <w:t xml:space="preserve">1.4, 1.5, 2.1, 3.4, </w:t>
      </w:r>
      <w:r w:rsidRPr="002869B1">
        <w:rPr>
          <w:rFonts w:asciiTheme="majorBidi" w:hAnsiTheme="majorBidi" w:cstheme="majorBidi"/>
          <w:bCs/>
        </w:rPr>
        <w:t>4</w:t>
      </w:r>
      <w:r w:rsidR="002332F4" w:rsidRPr="002869B1">
        <w:rPr>
          <w:rFonts w:asciiTheme="majorBidi" w:hAnsiTheme="majorBidi" w:cstheme="majorBidi"/>
          <w:bCs/>
        </w:rPr>
        <w:t xml:space="preserve">, </w:t>
      </w:r>
      <w:r w:rsidRPr="002869B1">
        <w:rPr>
          <w:rFonts w:asciiTheme="majorBidi" w:hAnsiTheme="majorBidi" w:cstheme="majorBidi"/>
          <w:bCs/>
        </w:rPr>
        <w:t>5</w:t>
      </w:r>
      <w:r w:rsidR="002332F4" w:rsidRPr="002869B1">
        <w:rPr>
          <w:rFonts w:asciiTheme="majorBidi" w:hAnsiTheme="majorBidi" w:cstheme="majorBidi"/>
          <w:bCs/>
        </w:rPr>
        <w:t xml:space="preserve">, </w:t>
      </w:r>
      <w:r w:rsidRPr="002869B1">
        <w:rPr>
          <w:rFonts w:asciiTheme="majorBidi" w:hAnsiTheme="majorBidi" w:cstheme="majorBidi"/>
          <w:bCs/>
        </w:rPr>
        <w:t>6.5</w:t>
      </w:r>
      <w:r w:rsidR="001F7587" w:rsidRPr="002869B1">
        <w:rPr>
          <w:rFonts w:asciiTheme="majorBidi" w:hAnsiTheme="majorBidi" w:cstheme="majorBidi"/>
          <w:bCs/>
        </w:rPr>
        <w:t xml:space="preserve">, </w:t>
      </w:r>
      <w:r w:rsidRPr="002869B1">
        <w:rPr>
          <w:rFonts w:asciiTheme="majorBidi" w:hAnsiTheme="majorBidi" w:cstheme="majorBidi"/>
          <w:bCs/>
        </w:rPr>
        <w:t>6.6</w:t>
      </w:r>
      <w:r w:rsidR="002F2DAC" w:rsidRPr="002869B1">
        <w:rPr>
          <w:rFonts w:asciiTheme="majorBidi" w:hAnsiTheme="majorBidi" w:cstheme="majorBidi"/>
          <w:bCs/>
        </w:rPr>
        <w:t xml:space="preserve">, </w:t>
      </w:r>
      <w:r w:rsidRPr="002869B1">
        <w:rPr>
          <w:rFonts w:asciiTheme="majorBidi" w:hAnsiTheme="majorBidi" w:cstheme="majorBidi"/>
          <w:bCs/>
        </w:rPr>
        <w:t>7.3, 8</w:t>
      </w:r>
      <w:r w:rsidR="002332F4" w:rsidRPr="002869B1">
        <w:rPr>
          <w:rFonts w:asciiTheme="majorBidi" w:hAnsiTheme="majorBidi" w:cstheme="majorBidi"/>
          <w:bCs/>
        </w:rPr>
        <w:t>, 9</w:t>
      </w:r>
      <w:r w:rsidRPr="002869B1">
        <w:rPr>
          <w:rFonts w:asciiTheme="majorBidi" w:hAnsiTheme="majorBidi" w:cstheme="majorBidi"/>
          <w:bCs/>
        </w:rPr>
        <w:t xml:space="preserve"> and</w:t>
      </w:r>
      <w:r w:rsidR="002F2DAC" w:rsidRPr="002869B1">
        <w:rPr>
          <w:rFonts w:asciiTheme="majorBidi" w:hAnsiTheme="majorBidi" w:cstheme="majorBidi"/>
          <w:bCs/>
        </w:rPr>
        <w:t xml:space="preserve"> 10</w:t>
      </w:r>
      <w:r w:rsidR="002332F4" w:rsidRPr="002869B1">
        <w:rPr>
          <w:rFonts w:asciiTheme="majorBidi" w:hAnsiTheme="majorBidi" w:cstheme="majorBidi"/>
          <w:bCs/>
        </w:rPr>
        <w:t xml:space="preserve"> will survive the expiration or termination of this Agreement regardless of when such termination becomes effective.</w:t>
      </w:r>
    </w:p>
    <w:p w14:paraId="5E5ED0AD" w14:textId="4B53DC8E" w:rsidR="002332F4" w:rsidRPr="002869B1" w:rsidRDefault="00A402DE" w:rsidP="006F4386">
      <w:pPr>
        <w:tabs>
          <w:tab w:val="num" w:pos="2160"/>
        </w:tabs>
        <w:spacing w:before="120" w:after="120"/>
        <w:jc w:val="both"/>
        <w:rPr>
          <w:rFonts w:asciiTheme="majorBidi" w:hAnsiTheme="majorBidi" w:cstheme="majorBidi"/>
          <w:b/>
          <w:u w:val="single"/>
        </w:rPr>
      </w:pPr>
      <w:r w:rsidRPr="002869B1">
        <w:rPr>
          <w:rFonts w:asciiTheme="majorBidi" w:hAnsiTheme="majorBidi" w:cstheme="majorBidi"/>
          <w:b/>
        </w:rPr>
        <w:t>7.</w:t>
      </w:r>
      <w:r w:rsidR="00E70044" w:rsidRPr="002869B1">
        <w:rPr>
          <w:rFonts w:asciiTheme="majorBidi" w:hAnsiTheme="majorBidi" w:cstheme="majorBidi"/>
          <w:b/>
        </w:rPr>
        <w:t xml:space="preserve"> </w:t>
      </w:r>
      <w:r w:rsidR="002332F4" w:rsidRPr="002869B1">
        <w:rPr>
          <w:rFonts w:asciiTheme="majorBidi" w:hAnsiTheme="majorBidi" w:cstheme="majorBidi"/>
          <w:b/>
          <w:u w:val="single"/>
        </w:rPr>
        <w:t>Warranties; Disclaimers</w:t>
      </w:r>
    </w:p>
    <w:p w14:paraId="03FE1474" w14:textId="3A733759" w:rsidR="002332F4" w:rsidRPr="002869B1" w:rsidRDefault="00A402DE"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7.</w:t>
      </w:r>
      <w:r w:rsidR="002332F4" w:rsidRPr="002869B1">
        <w:rPr>
          <w:rFonts w:asciiTheme="majorBidi" w:hAnsiTheme="majorBidi" w:cstheme="majorBidi"/>
          <w:bCs/>
        </w:rPr>
        <w:t>1</w:t>
      </w:r>
      <w:r w:rsidR="00E70044" w:rsidRPr="002869B1">
        <w:rPr>
          <w:rFonts w:asciiTheme="majorBidi" w:hAnsiTheme="majorBidi" w:cstheme="majorBidi"/>
          <w:bCs/>
        </w:rPr>
        <w:t xml:space="preserve">.  </w:t>
      </w:r>
      <w:r w:rsidR="00F66809" w:rsidRPr="002869B1">
        <w:rPr>
          <w:rFonts w:asciiTheme="majorBidi" w:hAnsiTheme="majorBidi" w:cstheme="majorBidi"/>
          <w:bCs/>
        </w:rPr>
        <w:t>Company</w:t>
      </w:r>
      <w:r w:rsidR="002332F4" w:rsidRPr="002869B1">
        <w:rPr>
          <w:rFonts w:asciiTheme="majorBidi" w:hAnsiTheme="majorBidi" w:cstheme="majorBidi"/>
          <w:bCs/>
        </w:rPr>
        <w:t xml:space="preserve"> warrants that the Subscription will materially conform to the specifications in the Documentation and the applicable</w:t>
      </w:r>
      <w:r w:rsidR="006F4386" w:rsidRPr="002869B1">
        <w:rPr>
          <w:rFonts w:asciiTheme="majorBidi" w:hAnsiTheme="majorBidi" w:cstheme="majorBidi"/>
          <w:bCs/>
        </w:rPr>
        <w:t xml:space="preserve"> </w:t>
      </w:r>
      <w:r w:rsidR="002332F4" w:rsidRPr="002869B1">
        <w:rPr>
          <w:rFonts w:asciiTheme="majorBidi" w:hAnsiTheme="majorBidi" w:cstheme="majorBidi"/>
          <w:bCs/>
        </w:rPr>
        <w:t xml:space="preserve">Order for the Subscription Term and </w:t>
      </w:r>
      <w:r w:rsidR="00F66809" w:rsidRPr="002869B1">
        <w:rPr>
          <w:rFonts w:asciiTheme="majorBidi" w:hAnsiTheme="majorBidi" w:cstheme="majorBidi"/>
          <w:bCs/>
        </w:rPr>
        <w:t>Company</w:t>
      </w:r>
      <w:r w:rsidR="002332F4" w:rsidRPr="002869B1">
        <w:rPr>
          <w:rFonts w:asciiTheme="majorBidi" w:hAnsiTheme="majorBidi" w:cstheme="majorBidi"/>
          <w:bCs/>
        </w:rPr>
        <w:t xml:space="preserve"> shall use commercially reasonable efforts to correct material defects that are reported by Customer or its Permitted Users. </w:t>
      </w:r>
      <w:r w:rsidR="00F66809" w:rsidRPr="002869B1">
        <w:rPr>
          <w:rFonts w:asciiTheme="majorBidi" w:hAnsiTheme="majorBidi" w:cstheme="majorBidi"/>
          <w:bCs/>
        </w:rPr>
        <w:t>Company</w:t>
      </w:r>
      <w:r w:rsidR="002332F4" w:rsidRPr="002869B1">
        <w:rPr>
          <w:rFonts w:asciiTheme="majorBidi" w:hAnsiTheme="majorBidi" w:cstheme="majorBidi"/>
          <w:bCs/>
        </w:rPr>
        <w:t xml:space="preserve"> agrees to perform the Services in a professional and workmanlike manner. </w:t>
      </w:r>
      <w:r w:rsidR="00F66809" w:rsidRPr="002869B1">
        <w:rPr>
          <w:rFonts w:asciiTheme="majorBidi" w:hAnsiTheme="majorBidi" w:cstheme="majorBidi"/>
          <w:bCs/>
        </w:rPr>
        <w:t>Company</w:t>
      </w:r>
      <w:r w:rsidR="002332F4" w:rsidRPr="002869B1">
        <w:rPr>
          <w:rFonts w:asciiTheme="majorBidi" w:hAnsiTheme="majorBidi" w:cstheme="majorBidi"/>
          <w:bCs/>
        </w:rPr>
        <w:t xml:space="preserve"> warrants that, to the best of its knowledge, the Licensed Software does not contain software code whose purpose is to disrupt, damage, or interfere with Customer systems, software, or data (“</w:t>
      </w:r>
      <w:r w:rsidR="002332F4" w:rsidRPr="002869B1">
        <w:rPr>
          <w:rFonts w:asciiTheme="majorBidi" w:hAnsiTheme="majorBidi" w:cstheme="majorBidi"/>
          <w:b/>
        </w:rPr>
        <w:t>Virus</w:t>
      </w:r>
      <w:r w:rsidR="002332F4" w:rsidRPr="002869B1">
        <w:rPr>
          <w:rFonts w:asciiTheme="majorBidi" w:hAnsiTheme="majorBidi" w:cstheme="majorBidi"/>
          <w:bCs/>
        </w:rPr>
        <w:t xml:space="preserve">”). </w:t>
      </w:r>
      <w:r w:rsidR="00F66809" w:rsidRPr="002869B1">
        <w:rPr>
          <w:rFonts w:asciiTheme="majorBidi" w:hAnsiTheme="majorBidi" w:cstheme="majorBidi"/>
          <w:bCs/>
        </w:rPr>
        <w:t>Company</w:t>
      </w:r>
      <w:r w:rsidR="002332F4" w:rsidRPr="002869B1">
        <w:rPr>
          <w:rFonts w:asciiTheme="majorBidi" w:hAnsiTheme="majorBidi" w:cstheme="majorBidi"/>
          <w:bCs/>
        </w:rPr>
        <w:t xml:space="preserve">’s warranty obligations hereunder do not apply to the extent the nonconformity results from the use of the Subscription or Services contrary to the terms of this Agreement or the instructions in any applicable </w:t>
      </w:r>
      <w:r w:rsidR="002332F4" w:rsidRPr="002869B1">
        <w:rPr>
          <w:rFonts w:asciiTheme="majorBidi" w:hAnsiTheme="majorBidi" w:cstheme="majorBidi"/>
          <w:bCs/>
        </w:rPr>
        <w:lastRenderedPageBreak/>
        <w:t xml:space="preserve">Documentation. </w:t>
      </w:r>
      <w:r w:rsidR="00F66809" w:rsidRPr="002869B1">
        <w:rPr>
          <w:rFonts w:asciiTheme="majorBidi" w:hAnsiTheme="majorBidi" w:cstheme="majorBidi"/>
          <w:bCs/>
        </w:rPr>
        <w:t>Company</w:t>
      </w:r>
      <w:r w:rsidR="002332F4" w:rsidRPr="002869B1">
        <w:rPr>
          <w:rFonts w:asciiTheme="majorBidi" w:hAnsiTheme="majorBidi" w:cstheme="majorBidi"/>
          <w:bCs/>
        </w:rPr>
        <w:t xml:space="preserve"> does not warrant any </w:t>
      </w:r>
      <w:r w:rsidR="00E70044" w:rsidRPr="002869B1">
        <w:rPr>
          <w:rFonts w:asciiTheme="majorBidi" w:hAnsiTheme="majorBidi" w:cstheme="majorBidi"/>
          <w:bCs/>
        </w:rPr>
        <w:t>third-party</w:t>
      </w:r>
      <w:r w:rsidR="002332F4" w:rsidRPr="002869B1">
        <w:rPr>
          <w:rFonts w:asciiTheme="majorBidi" w:hAnsiTheme="majorBidi" w:cstheme="majorBidi"/>
          <w:bCs/>
        </w:rPr>
        <w:t xml:space="preserve"> hardware or software. If </w:t>
      </w:r>
      <w:r w:rsidR="00F66809" w:rsidRPr="002869B1">
        <w:rPr>
          <w:rFonts w:asciiTheme="majorBidi" w:hAnsiTheme="majorBidi" w:cstheme="majorBidi"/>
          <w:bCs/>
        </w:rPr>
        <w:t>Company</w:t>
      </w:r>
      <w:r w:rsidR="002332F4" w:rsidRPr="002869B1">
        <w:rPr>
          <w:rFonts w:asciiTheme="majorBidi" w:hAnsiTheme="majorBidi" w:cstheme="majorBidi"/>
          <w:bCs/>
        </w:rPr>
        <w:t xml:space="preserve"> determines that a malfunction is due to a problem with Customer hardware or software, </w:t>
      </w:r>
      <w:r w:rsidR="00F66809" w:rsidRPr="002869B1">
        <w:rPr>
          <w:rFonts w:asciiTheme="majorBidi" w:hAnsiTheme="majorBidi" w:cstheme="majorBidi"/>
          <w:bCs/>
        </w:rPr>
        <w:t>Company</w:t>
      </w:r>
      <w:r w:rsidR="002332F4" w:rsidRPr="002869B1">
        <w:rPr>
          <w:rFonts w:asciiTheme="majorBidi" w:hAnsiTheme="majorBidi" w:cstheme="majorBidi"/>
          <w:bCs/>
        </w:rPr>
        <w:t xml:space="preserve"> will so inform Customer and it will be Customer’s responsibility to obtain and pay for any repairs or modifications required.</w:t>
      </w:r>
    </w:p>
    <w:p w14:paraId="11EA379F" w14:textId="6225A225" w:rsidR="002332F4" w:rsidRPr="002869B1" w:rsidRDefault="00A402DE"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7.</w:t>
      </w:r>
      <w:r w:rsidR="002332F4" w:rsidRPr="002869B1">
        <w:rPr>
          <w:rFonts w:asciiTheme="majorBidi" w:hAnsiTheme="majorBidi" w:cstheme="majorBidi"/>
          <w:bCs/>
        </w:rPr>
        <w:t>2</w:t>
      </w:r>
      <w:r w:rsidR="00E70044" w:rsidRPr="002869B1">
        <w:rPr>
          <w:rFonts w:asciiTheme="majorBidi" w:hAnsiTheme="majorBidi" w:cstheme="majorBidi"/>
          <w:bCs/>
        </w:rPr>
        <w:t xml:space="preserve">.  </w:t>
      </w:r>
      <w:r w:rsidR="002332F4" w:rsidRPr="002869B1">
        <w:rPr>
          <w:rFonts w:asciiTheme="majorBidi" w:hAnsiTheme="majorBidi" w:cstheme="majorBidi"/>
          <w:bCs/>
        </w:rPr>
        <w:t xml:space="preserve">Customer is solely responsible for obtaining all necessary rights and consents </w:t>
      </w:r>
      <w:r w:rsidR="00E70044" w:rsidRPr="002869B1">
        <w:rPr>
          <w:rFonts w:asciiTheme="majorBidi" w:hAnsiTheme="majorBidi" w:cstheme="majorBidi"/>
          <w:bCs/>
        </w:rPr>
        <w:t xml:space="preserve">regarding </w:t>
      </w:r>
      <w:r w:rsidR="002332F4" w:rsidRPr="002869B1">
        <w:rPr>
          <w:rFonts w:asciiTheme="majorBidi" w:hAnsiTheme="majorBidi" w:cstheme="majorBidi"/>
          <w:bCs/>
        </w:rPr>
        <w:t xml:space="preserve">its </w:t>
      </w:r>
      <w:r w:rsidR="00E70044" w:rsidRPr="002869B1">
        <w:rPr>
          <w:rFonts w:asciiTheme="majorBidi" w:hAnsiTheme="majorBidi" w:cstheme="majorBidi"/>
          <w:bCs/>
        </w:rPr>
        <w:t xml:space="preserve">Customer </w:t>
      </w:r>
      <w:r w:rsidR="002332F4" w:rsidRPr="002869B1">
        <w:rPr>
          <w:rFonts w:asciiTheme="majorBidi" w:hAnsiTheme="majorBidi" w:cstheme="majorBidi"/>
          <w:bCs/>
        </w:rPr>
        <w:t xml:space="preserve">Data </w:t>
      </w:r>
      <w:r w:rsidR="00E70044" w:rsidRPr="002869B1">
        <w:rPr>
          <w:rFonts w:asciiTheme="majorBidi" w:hAnsiTheme="majorBidi" w:cstheme="majorBidi"/>
          <w:bCs/>
        </w:rPr>
        <w:t xml:space="preserve">and its monitoring via </w:t>
      </w:r>
      <w:r w:rsidR="002332F4" w:rsidRPr="002869B1">
        <w:rPr>
          <w:rFonts w:asciiTheme="majorBidi" w:hAnsiTheme="majorBidi" w:cstheme="majorBidi"/>
          <w:bCs/>
        </w:rPr>
        <w:t xml:space="preserve">the Licensed Software, and hereby warrants that providing </w:t>
      </w:r>
      <w:r w:rsidR="00E70044" w:rsidRPr="002869B1">
        <w:rPr>
          <w:rFonts w:asciiTheme="majorBidi" w:hAnsiTheme="majorBidi" w:cstheme="majorBidi"/>
          <w:bCs/>
        </w:rPr>
        <w:t xml:space="preserve">access to </w:t>
      </w:r>
      <w:r w:rsidR="002332F4" w:rsidRPr="002869B1">
        <w:rPr>
          <w:rFonts w:asciiTheme="majorBidi" w:hAnsiTheme="majorBidi" w:cstheme="majorBidi"/>
          <w:bCs/>
        </w:rPr>
        <w:t xml:space="preserve">such </w:t>
      </w:r>
      <w:r w:rsidR="00E70044" w:rsidRPr="002869B1">
        <w:rPr>
          <w:rFonts w:asciiTheme="majorBidi" w:hAnsiTheme="majorBidi" w:cstheme="majorBidi"/>
          <w:bCs/>
        </w:rPr>
        <w:t xml:space="preserve">Customer </w:t>
      </w:r>
      <w:r w:rsidR="002332F4" w:rsidRPr="002869B1">
        <w:rPr>
          <w:rFonts w:asciiTheme="majorBidi" w:hAnsiTheme="majorBidi" w:cstheme="majorBidi"/>
          <w:bCs/>
        </w:rPr>
        <w:t xml:space="preserve">Data to </w:t>
      </w:r>
      <w:r w:rsidR="00F66809" w:rsidRPr="002869B1">
        <w:rPr>
          <w:rFonts w:asciiTheme="majorBidi" w:hAnsiTheme="majorBidi" w:cstheme="majorBidi"/>
          <w:bCs/>
        </w:rPr>
        <w:t>Company</w:t>
      </w:r>
      <w:r w:rsidR="002332F4" w:rsidRPr="002869B1">
        <w:rPr>
          <w:rFonts w:asciiTheme="majorBidi" w:hAnsiTheme="majorBidi" w:cstheme="majorBidi"/>
          <w:bCs/>
        </w:rPr>
        <w:t xml:space="preserve"> under this Agreement will not violate or infringe the rights of any third party</w:t>
      </w:r>
      <w:r w:rsidRPr="002869B1">
        <w:rPr>
          <w:rFonts w:asciiTheme="majorBidi" w:hAnsiTheme="majorBidi" w:cstheme="majorBidi"/>
          <w:bCs/>
        </w:rPr>
        <w:t xml:space="preserve"> (including privacy rights)</w:t>
      </w:r>
      <w:r w:rsidR="002332F4" w:rsidRPr="002869B1">
        <w:rPr>
          <w:rFonts w:asciiTheme="majorBidi" w:hAnsiTheme="majorBidi" w:cstheme="majorBidi"/>
          <w:bCs/>
        </w:rPr>
        <w:t>.</w:t>
      </w:r>
    </w:p>
    <w:p w14:paraId="692F50B8" w14:textId="0D82BC61" w:rsidR="002332F4" w:rsidRPr="002869B1" w:rsidRDefault="00A402DE" w:rsidP="002332F4">
      <w:pPr>
        <w:tabs>
          <w:tab w:val="num" w:pos="2160"/>
        </w:tabs>
        <w:spacing w:before="120" w:after="120"/>
        <w:jc w:val="both"/>
        <w:rPr>
          <w:rFonts w:asciiTheme="majorBidi" w:hAnsiTheme="majorBidi" w:cstheme="majorBidi"/>
          <w:bCs/>
        </w:rPr>
      </w:pPr>
      <w:r w:rsidRPr="002869B1">
        <w:rPr>
          <w:rFonts w:asciiTheme="majorBidi" w:hAnsiTheme="majorBidi" w:cstheme="majorBidi"/>
          <w:bCs/>
        </w:rPr>
        <w:t>7.3</w:t>
      </w:r>
      <w:r w:rsidR="00E70044" w:rsidRPr="002869B1">
        <w:rPr>
          <w:rFonts w:asciiTheme="majorBidi" w:hAnsiTheme="majorBidi" w:cstheme="majorBidi"/>
          <w:bCs/>
        </w:rPr>
        <w:t xml:space="preserve">.  </w:t>
      </w:r>
      <w:r w:rsidR="002332F4" w:rsidRPr="002869B1">
        <w:rPr>
          <w:rFonts w:asciiTheme="majorBidi" w:hAnsiTheme="majorBidi" w:cstheme="majorBidi"/>
          <w:bCs/>
        </w:rPr>
        <w:t xml:space="preserve">EXCEPT AS SPECIFICALLY SET FORTH IN THIS AGREEMENT, THE SUBSCRIPTION, SERVICES, AND LICENSED SOFTWARE ARE PROVIDED “AS IS.” </w:t>
      </w:r>
      <w:r w:rsidR="00F66809" w:rsidRPr="002869B1">
        <w:rPr>
          <w:rFonts w:asciiTheme="majorBidi" w:hAnsiTheme="majorBidi" w:cstheme="majorBidi"/>
          <w:bCs/>
        </w:rPr>
        <w:t>COMPANY</w:t>
      </w:r>
      <w:r w:rsidR="002332F4" w:rsidRPr="002869B1">
        <w:rPr>
          <w:rFonts w:asciiTheme="majorBidi" w:hAnsiTheme="majorBidi" w:cstheme="majorBidi"/>
          <w:bCs/>
        </w:rPr>
        <w:t xml:space="preserve">, ITS LICENSORS AND SERVICE PROVIDERS DO NOT MAKE ANY EXPRESS OR IMPLIED WARRANTIES, INCLUDING BUT NOT LIMITED TO THE WARRANTIES OF MERCHANTABILITY, FITNESS FOR A PARTICULAR PURPOSE, TITLE, OR NONINFRINGEMENT, OR ARISING FROM A COURSE OF DEALING OR USAGE OF TRADE, AND </w:t>
      </w:r>
      <w:r w:rsidR="00F66809" w:rsidRPr="002869B1">
        <w:rPr>
          <w:rFonts w:asciiTheme="majorBidi" w:hAnsiTheme="majorBidi" w:cstheme="majorBidi"/>
          <w:bCs/>
        </w:rPr>
        <w:t>COMPANY</w:t>
      </w:r>
      <w:r w:rsidR="002332F4" w:rsidRPr="002869B1">
        <w:rPr>
          <w:rFonts w:asciiTheme="majorBidi" w:hAnsiTheme="majorBidi" w:cstheme="majorBidi"/>
          <w:bCs/>
        </w:rPr>
        <w:t xml:space="preserve"> EXPRESSLY DISCLAIMS ANY AND ALL SUCH WARRANTIES. </w:t>
      </w:r>
      <w:r w:rsidR="00F66809" w:rsidRPr="002869B1">
        <w:rPr>
          <w:rFonts w:asciiTheme="majorBidi" w:hAnsiTheme="majorBidi" w:cstheme="majorBidi"/>
          <w:bCs/>
        </w:rPr>
        <w:t>Company</w:t>
      </w:r>
      <w:r w:rsidR="002332F4" w:rsidRPr="002869B1">
        <w:rPr>
          <w:rFonts w:asciiTheme="majorBidi" w:hAnsiTheme="majorBidi" w:cstheme="majorBidi"/>
          <w:bCs/>
        </w:rPr>
        <w:t xml:space="preserve"> does not warrant that: (a) the Subscription or the operation of any of the Licensed Software will be uninterrupted or error free or (b) the Licensed Software will operate in combination with other hardware or software unless such hardware or software is expressly approved or recommended by </w:t>
      </w:r>
      <w:r w:rsidR="00F66809" w:rsidRPr="002869B1">
        <w:rPr>
          <w:rFonts w:asciiTheme="majorBidi" w:hAnsiTheme="majorBidi" w:cstheme="majorBidi"/>
          <w:bCs/>
        </w:rPr>
        <w:t>Company</w:t>
      </w:r>
      <w:r w:rsidR="002332F4" w:rsidRPr="002869B1">
        <w:rPr>
          <w:rFonts w:asciiTheme="majorBidi" w:hAnsiTheme="majorBidi" w:cstheme="majorBidi"/>
          <w:bCs/>
        </w:rPr>
        <w:t xml:space="preserve">. Customer acknowledges and agrees that </w:t>
      </w:r>
      <w:r w:rsidR="00F66809" w:rsidRPr="002869B1">
        <w:rPr>
          <w:rFonts w:asciiTheme="majorBidi" w:hAnsiTheme="majorBidi" w:cstheme="majorBidi"/>
          <w:bCs/>
        </w:rPr>
        <w:t>Company</w:t>
      </w:r>
      <w:r w:rsidR="002332F4" w:rsidRPr="002869B1">
        <w:rPr>
          <w:rFonts w:asciiTheme="majorBidi" w:hAnsiTheme="majorBidi" w:cstheme="majorBidi"/>
          <w:bCs/>
        </w:rPr>
        <w:t xml:space="preserve"> and its licensors are not responsible for: (i) the performance of Customer’s or its Permitted Users’ equipment</w:t>
      </w:r>
      <w:r w:rsidR="00E70044" w:rsidRPr="002869B1">
        <w:rPr>
          <w:rFonts w:asciiTheme="majorBidi" w:hAnsiTheme="majorBidi" w:cstheme="majorBidi"/>
          <w:bCs/>
        </w:rPr>
        <w:t>, systems or networks</w:t>
      </w:r>
      <w:r w:rsidR="002332F4" w:rsidRPr="002869B1">
        <w:rPr>
          <w:rFonts w:asciiTheme="majorBidi" w:hAnsiTheme="majorBidi" w:cstheme="majorBidi"/>
          <w:bCs/>
        </w:rPr>
        <w:t>, (ii) delivery of services or connectivity provided by third parties to Customer and its Permitted Users, or (i</w:t>
      </w:r>
      <w:r w:rsidR="00E70044" w:rsidRPr="002869B1">
        <w:rPr>
          <w:rFonts w:asciiTheme="majorBidi" w:hAnsiTheme="majorBidi" w:cstheme="majorBidi"/>
          <w:bCs/>
        </w:rPr>
        <w:t>ii</w:t>
      </w:r>
      <w:r w:rsidR="002332F4" w:rsidRPr="002869B1">
        <w:rPr>
          <w:rFonts w:asciiTheme="majorBidi" w:hAnsiTheme="majorBidi" w:cstheme="majorBidi"/>
          <w:bCs/>
        </w:rPr>
        <w:t xml:space="preserve">) any downtime, loss, or corruption of </w:t>
      </w:r>
      <w:r w:rsidR="00E70044" w:rsidRPr="002869B1">
        <w:rPr>
          <w:rFonts w:asciiTheme="majorBidi" w:hAnsiTheme="majorBidi" w:cstheme="majorBidi"/>
          <w:bCs/>
        </w:rPr>
        <w:t xml:space="preserve">Customer </w:t>
      </w:r>
      <w:r w:rsidR="002332F4" w:rsidRPr="002869B1">
        <w:rPr>
          <w:rFonts w:asciiTheme="majorBidi" w:hAnsiTheme="majorBidi" w:cstheme="majorBidi"/>
          <w:bCs/>
        </w:rPr>
        <w:t xml:space="preserve">Data that occurs as a result of transmitting or receiving </w:t>
      </w:r>
      <w:r w:rsidR="00E70044" w:rsidRPr="002869B1">
        <w:rPr>
          <w:rFonts w:asciiTheme="majorBidi" w:hAnsiTheme="majorBidi" w:cstheme="majorBidi"/>
          <w:bCs/>
        </w:rPr>
        <w:t xml:space="preserve">Customer </w:t>
      </w:r>
      <w:r w:rsidR="002332F4" w:rsidRPr="002869B1">
        <w:rPr>
          <w:rFonts w:asciiTheme="majorBidi" w:hAnsiTheme="majorBidi" w:cstheme="majorBidi"/>
          <w:bCs/>
        </w:rPr>
        <w:t xml:space="preserve">Data or Viruses due to Customer’s, or its Permitted Users’, </w:t>
      </w:r>
      <w:r w:rsidR="005D1E7E" w:rsidRPr="002869B1">
        <w:rPr>
          <w:rFonts w:asciiTheme="majorBidi" w:hAnsiTheme="majorBidi" w:cstheme="majorBidi"/>
          <w:bCs/>
        </w:rPr>
        <w:t xml:space="preserve">lack of security practices or due to </w:t>
      </w:r>
      <w:r w:rsidR="002332F4" w:rsidRPr="002869B1">
        <w:rPr>
          <w:rFonts w:asciiTheme="majorBidi" w:hAnsiTheme="majorBidi" w:cstheme="majorBidi"/>
          <w:bCs/>
        </w:rPr>
        <w:t>connection and access to the internet.</w:t>
      </w:r>
    </w:p>
    <w:p w14:paraId="573883F3" w14:textId="4EBE32AA" w:rsidR="002332F4" w:rsidRPr="002869B1" w:rsidRDefault="00A402DE" w:rsidP="002332F4">
      <w:pPr>
        <w:tabs>
          <w:tab w:val="num" w:pos="2160"/>
        </w:tabs>
        <w:spacing w:before="120" w:after="120"/>
        <w:jc w:val="both"/>
        <w:rPr>
          <w:rFonts w:asciiTheme="majorBidi" w:hAnsiTheme="majorBidi" w:cstheme="majorBidi"/>
          <w:b/>
          <w:bCs/>
          <w:u w:val="single"/>
        </w:rPr>
      </w:pPr>
      <w:r w:rsidRPr="002869B1">
        <w:rPr>
          <w:rFonts w:asciiTheme="majorBidi" w:hAnsiTheme="majorBidi" w:cstheme="majorBidi"/>
          <w:b/>
          <w:bCs/>
        </w:rPr>
        <w:t>8.</w:t>
      </w:r>
      <w:r w:rsidR="003B429C" w:rsidRPr="002869B1">
        <w:rPr>
          <w:rFonts w:asciiTheme="majorBidi" w:hAnsiTheme="majorBidi" w:cstheme="majorBidi"/>
          <w:b/>
          <w:bCs/>
        </w:rPr>
        <w:t xml:space="preserve">  </w:t>
      </w:r>
      <w:r w:rsidR="002332F4" w:rsidRPr="002869B1">
        <w:rPr>
          <w:rFonts w:asciiTheme="majorBidi" w:hAnsiTheme="majorBidi" w:cstheme="majorBidi"/>
          <w:b/>
          <w:bCs/>
          <w:u w:val="single"/>
        </w:rPr>
        <w:t>Indemnification.</w:t>
      </w:r>
    </w:p>
    <w:p w14:paraId="3F7AC4AC" w14:textId="0E26DCF3" w:rsidR="002332F4" w:rsidRPr="002869B1" w:rsidRDefault="00A402DE"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8.</w:t>
      </w:r>
      <w:r w:rsidR="002332F4" w:rsidRPr="002869B1">
        <w:rPr>
          <w:rFonts w:asciiTheme="majorBidi" w:hAnsiTheme="majorBidi" w:cstheme="majorBidi"/>
        </w:rPr>
        <w:t>1</w:t>
      </w:r>
      <w:r w:rsidR="003B429C" w:rsidRPr="002869B1">
        <w:rPr>
          <w:rFonts w:asciiTheme="majorBidi" w:hAnsiTheme="majorBidi" w:cstheme="majorBidi"/>
        </w:rPr>
        <w:t xml:space="preserve">.  </w:t>
      </w:r>
      <w:r w:rsidR="00F66809" w:rsidRPr="002869B1">
        <w:rPr>
          <w:rFonts w:asciiTheme="majorBidi" w:hAnsiTheme="majorBidi" w:cstheme="majorBidi"/>
        </w:rPr>
        <w:t>Company</w:t>
      </w:r>
      <w:r w:rsidR="002332F4" w:rsidRPr="002869B1">
        <w:rPr>
          <w:rFonts w:asciiTheme="majorBidi" w:hAnsiTheme="majorBidi" w:cstheme="majorBidi"/>
        </w:rPr>
        <w:t xml:space="preserve"> will defend, indemnify, and hold Customer harmless from and against any loss, cost, and expense that Customer</w:t>
      </w:r>
      <w:r w:rsidR="003B429C" w:rsidRPr="002869B1">
        <w:rPr>
          <w:rFonts w:asciiTheme="majorBidi" w:hAnsiTheme="majorBidi" w:cstheme="majorBidi"/>
        </w:rPr>
        <w:t xml:space="preserve"> </w:t>
      </w:r>
      <w:r w:rsidR="002332F4" w:rsidRPr="002869B1">
        <w:rPr>
          <w:rFonts w:asciiTheme="majorBidi" w:hAnsiTheme="majorBidi" w:cstheme="majorBidi"/>
        </w:rPr>
        <w:t xml:space="preserve">suffers in connection with a </w:t>
      </w:r>
      <w:r w:rsidR="000030EF" w:rsidRPr="002869B1">
        <w:rPr>
          <w:rFonts w:asciiTheme="majorBidi" w:hAnsiTheme="majorBidi" w:cstheme="majorBidi"/>
        </w:rPr>
        <w:t>third-party</w:t>
      </w:r>
      <w:r w:rsidR="002332F4" w:rsidRPr="002869B1">
        <w:rPr>
          <w:rFonts w:asciiTheme="majorBidi" w:hAnsiTheme="majorBidi" w:cstheme="majorBidi"/>
        </w:rPr>
        <w:t xml:space="preserve"> claim that use of the </w:t>
      </w:r>
      <w:r w:rsidR="00F66809" w:rsidRPr="002869B1">
        <w:rPr>
          <w:rFonts w:asciiTheme="majorBidi" w:hAnsiTheme="majorBidi" w:cstheme="majorBidi"/>
        </w:rPr>
        <w:t>Company</w:t>
      </w:r>
      <w:r w:rsidR="002332F4" w:rsidRPr="002869B1">
        <w:rPr>
          <w:rFonts w:asciiTheme="majorBidi" w:hAnsiTheme="majorBidi" w:cstheme="majorBidi"/>
        </w:rPr>
        <w:t xml:space="preserve"> </w:t>
      </w:r>
      <w:r w:rsidR="003B429C" w:rsidRPr="002869B1">
        <w:rPr>
          <w:rFonts w:asciiTheme="majorBidi" w:hAnsiTheme="majorBidi" w:cstheme="majorBidi"/>
        </w:rPr>
        <w:t>Licensed S</w:t>
      </w:r>
      <w:r w:rsidR="002332F4" w:rsidRPr="002869B1">
        <w:rPr>
          <w:rFonts w:asciiTheme="majorBidi" w:hAnsiTheme="majorBidi" w:cstheme="majorBidi"/>
        </w:rPr>
        <w:t xml:space="preserve">oftware infringes any United States trade secret, trademark, </w:t>
      </w:r>
      <w:r w:rsidR="00282F71" w:rsidRPr="002869B1">
        <w:rPr>
          <w:rFonts w:asciiTheme="majorBidi" w:hAnsiTheme="majorBidi" w:cstheme="majorBidi"/>
        </w:rPr>
        <w:t xml:space="preserve">or </w:t>
      </w:r>
      <w:r w:rsidR="002332F4" w:rsidRPr="002869B1">
        <w:rPr>
          <w:rFonts w:asciiTheme="majorBidi" w:hAnsiTheme="majorBidi" w:cstheme="majorBidi"/>
        </w:rPr>
        <w:t>copyright</w:t>
      </w:r>
      <w:r w:rsidR="00282F71" w:rsidRPr="002869B1">
        <w:rPr>
          <w:rFonts w:asciiTheme="majorBidi" w:hAnsiTheme="majorBidi" w:cstheme="majorBidi"/>
        </w:rPr>
        <w:t xml:space="preserve"> </w:t>
      </w:r>
      <w:r w:rsidR="002332F4" w:rsidRPr="002869B1">
        <w:rPr>
          <w:rFonts w:asciiTheme="majorBidi" w:hAnsiTheme="majorBidi" w:cstheme="majorBidi"/>
        </w:rPr>
        <w:t>of any third party.</w:t>
      </w:r>
      <w:r w:rsidR="00282F71" w:rsidRPr="002869B1">
        <w:rPr>
          <w:rFonts w:asciiTheme="majorBidi" w:hAnsiTheme="majorBidi" w:cstheme="majorBidi"/>
        </w:rPr>
        <w:t xml:space="preserve">  Customer will defend, indemnify, and hold Company harmless from and against any loss, cost, and expense that Company may suffer in connection with Customer Data provided to Company in contravention with Section 2.2 and 2.3.</w:t>
      </w:r>
    </w:p>
    <w:p w14:paraId="67EE1D5C" w14:textId="1C6D8867" w:rsidR="002332F4" w:rsidRPr="002869B1" w:rsidRDefault="00A402DE"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8.</w:t>
      </w:r>
      <w:r w:rsidR="002332F4" w:rsidRPr="002869B1">
        <w:rPr>
          <w:rFonts w:asciiTheme="majorBidi" w:hAnsiTheme="majorBidi" w:cstheme="majorBidi"/>
        </w:rPr>
        <w:t>2</w:t>
      </w:r>
      <w:r w:rsidR="003B429C" w:rsidRPr="002869B1">
        <w:rPr>
          <w:rFonts w:asciiTheme="majorBidi" w:hAnsiTheme="majorBidi" w:cstheme="majorBidi"/>
        </w:rPr>
        <w:t xml:space="preserve">.  </w:t>
      </w:r>
      <w:r w:rsidR="00F66809" w:rsidRPr="002869B1">
        <w:rPr>
          <w:rFonts w:asciiTheme="majorBidi" w:hAnsiTheme="majorBidi" w:cstheme="majorBidi"/>
        </w:rPr>
        <w:t>Company</w:t>
      </w:r>
      <w:r w:rsidR="002332F4" w:rsidRPr="002869B1">
        <w:rPr>
          <w:rFonts w:asciiTheme="majorBidi" w:hAnsiTheme="majorBidi" w:cstheme="majorBidi"/>
        </w:rPr>
        <w:t xml:space="preserve">’s obligations under this Section </w:t>
      </w:r>
      <w:r w:rsidR="00282F71" w:rsidRPr="002869B1">
        <w:rPr>
          <w:rFonts w:asciiTheme="majorBidi" w:hAnsiTheme="majorBidi" w:cstheme="majorBidi"/>
        </w:rPr>
        <w:t>8</w:t>
      </w:r>
      <w:r w:rsidR="002332F4" w:rsidRPr="002869B1">
        <w:rPr>
          <w:rFonts w:asciiTheme="majorBidi" w:hAnsiTheme="majorBidi" w:cstheme="majorBidi"/>
        </w:rPr>
        <w:t xml:space="preserve"> are expressly conditioned on the following: Customer shall (a) promptly notify</w:t>
      </w:r>
      <w:r w:rsidR="003B429C" w:rsidRPr="002869B1">
        <w:rPr>
          <w:rFonts w:asciiTheme="majorBidi" w:hAnsiTheme="majorBidi" w:cstheme="majorBidi"/>
        </w:rPr>
        <w:t xml:space="preserve"> </w:t>
      </w:r>
      <w:r w:rsidR="00F66809" w:rsidRPr="002869B1">
        <w:rPr>
          <w:rFonts w:asciiTheme="majorBidi" w:hAnsiTheme="majorBidi" w:cstheme="majorBidi"/>
        </w:rPr>
        <w:t>Company</w:t>
      </w:r>
      <w:r w:rsidR="002332F4" w:rsidRPr="002869B1">
        <w:rPr>
          <w:rFonts w:asciiTheme="majorBidi" w:hAnsiTheme="majorBidi" w:cstheme="majorBidi"/>
        </w:rPr>
        <w:t xml:space="preserve"> in writing of any such claim of which Customer has actual knowledge, (b) in writing, </w:t>
      </w:r>
      <w:r w:rsidR="002332F4" w:rsidRPr="002869B1">
        <w:rPr>
          <w:rFonts w:asciiTheme="majorBidi" w:hAnsiTheme="majorBidi" w:cstheme="majorBidi"/>
        </w:rPr>
        <w:t xml:space="preserve">grant </w:t>
      </w:r>
      <w:r w:rsidR="00F66809" w:rsidRPr="002869B1">
        <w:rPr>
          <w:rFonts w:asciiTheme="majorBidi" w:hAnsiTheme="majorBidi" w:cstheme="majorBidi"/>
        </w:rPr>
        <w:t>Company</w:t>
      </w:r>
      <w:r w:rsidR="002332F4" w:rsidRPr="002869B1">
        <w:rPr>
          <w:rFonts w:asciiTheme="majorBidi" w:hAnsiTheme="majorBidi" w:cstheme="majorBidi"/>
        </w:rPr>
        <w:t xml:space="preserve"> sole control of the defense of any such claim and of all negotiations for its settlement or compromise, provided that no such settlement or compromise may impose any monetary or other obligations on Customer, and (c) reasonably cooperate with </w:t>
      </w:r>
      <w:r w:rsidR="00F66809" w:rsidRPr="002869B1">
        <w:rPr>
          <w:rFonts w:asciiTheme="majorBidi" w:hAnsiTheme="majorBidi" w:cstheme="majorBidi"/>
        </w:rPr>
        <w:t>Company</w:t>
      </w:r>
      <w:r w:rsidR="002332F4" w:rsidRPr="002869B1">
        <w:rPr>
          <w:rFonts w:asciiTheme="majorBidi" w:hAnsiTheme="majorBidi" w:cstheme="majorBidi"/>
        </w:rPr>
        <w:t xml:space="preserve"> to facilitate the settlement or defense of the claim.</w:t>
      </w:r>
    </w:p>
    <w:p w14:paraId="736D3451" w14:textId="5A6F8049" w:rsidR="002332F4" w:rsidRPr="002869B1" w:rsidRDefault="00A402DE"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8.</w:t>
      </w:r>
      <w:r w:rsidR="002332F4" w:rsidRPr="002869B1">
        <w:rPr>
          <w:rFonts w:asciiTheme="majorBidi" w:hAnsiTheme="majorBidi" w:cstheme="majorBidi"/>
        </w:rPr>
        <w:t>3</w:t>
      </w:r>
      <w:r w:rsidR="003B429C" w:rsidRPr="002869B1">
        <w:rPr>
          <w:rFonts w:asciiTheme="majorBidi" w:hAnsiTheme="majorBidi" w:cstheme="majorBidi"/>
        </w:rPr>
        <w:t xml:space="preserve">.  </w:t>
      </w:r>
      <w:r w:rsidR="002332F4" w:rsidRPr="002869B1">
        <w:rPr>
          <w:rFonts w:asciiTheme="majorBidi" w:hAnsiTheme="majorBidi" w:cstheme="majorBidi"/>
        </w:rPr>
        <w:t xml:space="preserve">Should the </w:t>
      </w:r>
      <w:r w:rsidR="00282F71" w:rsidRPr="002869B1">
        <w:rPr>
          <w:rFonts w:asciiTheme="majorBidi" w:hAnsiTheme="majorBidi" w:cstheme="majorBidi"/>
        </w:rPr>
        <w:t>Licensed S</w:t>
      </w:r>
      <w:r w:rsidR="002332F4" w:rsidRPr="002869B1">
        <w:rPr>
          <w:rFonts w:asciiTheme="majorBidi" w:hAnsiTheme="majorBidi" w:cstheme="majorBidi"/>
        </w:rPr>
        <w:t xml:space="preserve">oftware become, or in </w:t>
      </w:r>
      <w:r w:rsidR="00F66809" w:rsidRPr="002869B1">
        <w:rPr>
          <w:rFonts w:asciiTheme="majorBidi" w:hAnsiTheme="majorBidi" w:cstheme="majorBidi"/>
        </w:rPr>
        <w:t>Company</w:t>
      </w:r>
      <w:r w:rsidR="002332F4" w:rsidRPr="002869B1">
        <w:rPr>
          <w:rFonts w:asciiTheme="majorBidi" w:hAnsiTheme="majorBidi" w:cstheme="majorBidi"/>
        </w:rPr>
        <w:t>’s opinion be likely to become, the subject of a claim of infringement of</w:t>
      </w:r>
      <w:r w:rsidR="003B429C" w:rsidRPr="002869B1">
        <w:rPr>
          <w:rFonts w:asciiTheme="majorBidi" w:hAnsiTheme="majorBidi" w:cstheme="majorBidi"/>
        </w:rPr>
        <w:t xml:space="preserve"> </w:t>
      </w:r>
      <w:r w:rsidR="002332F4" w:rsidRPr="002869B1">
        <w:rPr>
          <w:rFonts w:asciiTheme="majorBidi" w:hAnsiTheme="majorBidi" w:cstheme="majorBidi"/>
        </w:rPr>
        <w:t xml:space="preserve">a trade secret, trademark, or copyright, </w:t>
      </w:r>
      <w:r w:rsidR="00F66809" w:rsidRPr="002869B1">
        <w:rPr>
          <w:rFonts w:asciiTheme="majorBidi" w:hAnsiTheme="majorBidi" w:cstheme="majorBidi"/>
        </w:rPr>
        <w:t>Company</w:t>
      </w:r>
      <w:r w:rsidR="002332F4" w:rsidRPr="002869B1">
        <w:rPr>
          <w:rFonts w:asciiTheme="majorBidi" w:hAnsiTheme="majorBidi" w:cstheme="majorBidi"/>
        </w:rPr>
        <w:t xml:space="preserve"> may (a) procure for Customer, at no additional cost to Customer, the right to continue to use the Subscription, (b) replace or modify the </w:t>
      </w:r>
      <w:r w:rsidR="003B429C" w:rsidRPr="002869B1">
        <w:rPr>
          <w:rFonts w:asciiTheme="majorBidi" w:hAnsiTheme="majorBidi" w:cstheme="majorBidi"/>
        </w:rPr>
        <w:t>Licensed S</w:t>
      </w:r>
      <w:r w:rsidR="002332F4" w:rsidRPr="002869B1">
        <w:rPr>
          <w:rFonts w:asciiTheme="majorBidi" w:hAnsiTheme="majorBidi" w:cstheme="majorBidi"/>
        </w:rPr>
        <w:t xml:space="preserve">oftware, at no cost to Customer, to make it non-infringing, provided that the same function is performed by the replacement or modified </w:t>
      </w:r>
      <w:r w:rsidR="00282F71" w:rsidRPr="002869B1">
        <w:rPr>
          <w:rFonts w:asciiTheme="majorBidi" w:hAnsiTheme="majorBidi" w:cstheme="majorBidi"/>
        </w:rPr>
        <w:t>Licensed S</w:t>
      </w:r>
      <w:r w:rsidR="002332F4" w:rsidRPr="002869B1">
        <w:rPr>
          <w:rFonts w:asciiTheme="majorBidi" w:hAnsiTheme="majorBidi" w:cstheme="majorBidi"/>
        </w:rPr>
        <w:t xml:space="preserve">oftware, or (c) if in </w:t>
      </w:r>
      <w:r w:rsidR="00F66809" w:rsidRPr="002869B1">
        <w:rPr>
          <w:rFonts w:asciiTheme="majorBidi" w:hAnsiTheme="majorBidi" w:cstheme="majorBidi"/>
        </w:rPr>
        <w:t>Company</w:t>
      </w:r>
      <w:r w:rsidR="002332F4" w:rsidRPr="002869B1">
        <w:rPr>
          <w:rFonts w:asciiTheme="majorBidi" w:hAnsiTheme="majorBidi" w:cstheme="majorBidi"/>
        </w:rPr>
        <w:t xml:space="preserve">’s judgment the right to continue to use the Subscription cannot be reasonably procured or the </w:t>
      </w:r>
      <w:r w:rsidR="003B429C" w:rsidRPr="002869B1">
        <w:rPr>
          <w:rFonts w:asciiTheme="majorBidi" w:hAnsiTheme="majorBidi" w:cstheme="majorBidi"/>
        </w:rPr>
        <w:t>Licensed S</w:t>
      </w:r>
      <w:r w:rsidR="002332F4" w:rsidRPr="002869B1">
        <w:rPr>
          <w:rFonts w:asciiTheme="majorBidi" w:hAnsiTheme="majorBidi" w:cstheme="majorBidi"/>
        </w:rPr>
        <w:t>oftware cannot reasonably be replaced or modified, terminate this Agreement and grant Customer a pro-rated refund of any advance fees paid applicable to the remainder of the Subscription Term.</w:t>
      </w:r>
    </w:p>
    <w:p w14:paraId="36CEE8F3" w14:textId="5235EA02" w:rsidR="002332F4" w:rsidRPr="002869B1" w:rsidRDefault="00A402DE"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8.</w:t>
      </w:r>
      <w:r w:rsidR="002332F4" w:rsidRPr="002869B1">
        <w:rPr>
          <w:rFonts w:asciiTheme="majorBidi" w:hAnsiTheme="majorBidi" w:cstheme="majorBidi"/>
        </w:rPr>
        <w:t>4</w:t>
      </w:r>
      <w:r w:rsidR="003B429C" w:rsidRPr="002869B1">
        <w:rPr>
          <w:rFonts w:asciiTheme="majorBidi" w:hAnsiTheme="majorBidi" w:cstheme="majorBidi"/>
        </w:rPr>
        <w:t xml:space="preserve">.  </w:t>
      </w:r>
      <w:r w:rsidR="002332F4" w:rsidRPr="002869B1">
        <w:rPr>
          <w:rFonts w:asciiTheme="majorBidi" w:hAnsiTheme="majorBidi" w:cstheme="majorBidi"/>
        </w:rPr>
        <w:t xml:space="preserve">This Section </w:t>
      </w:r>
      <w:r w:rsidR="00282F71" w:rsidRPr="002869B1">
        <w:rPr>
          <w:rFonts w:asciiTheme="majorBidi" w:hAnsiTheme="majorBidi" w:cstheme="majorBidi"/>
        </w:rPr>
        <w:t>8</w:t>
      </w:r>
      <w:r w:rsidR="002332F4" w:rsidRPr="002869B1">
        <w:rPr>
          <w:rFonts w:asciiTheme="majorBidi" w:hAnsiTheme="majorBidi" w:cstheme="majorBidi"/>
        </w:rPr>
        <w:t xml:space="preserve"> states the entire liability of </w:t>
      </w:r>
      <w:r w:rsidR="00F66809" w:rsidRPr="002869B1">
        <w:rPr>
          <w:rFonts w:asciiTheme="majorBidi" w:hAnsiTheme="majorBidi" w:cstheme="majorBidi"/>
        </w:rPr>
        <w:t>Company</w:t>
      </w:r>
      <w:r w:rsidR="002332F4" w:rsidRPr="002869B1">
        <w:rPr>
          <w:rFonts w:asciiTheme="majorBidi" w:hAnsiTheme="majorBidi" w:cstheme="majorBidi"/>
        </w:rPr>
        <w:t xml:space="preserve"> with respect to infringement by the </w:t>
      </w:r>
      <w:r w:rsidR="00F66809" w:rsidRPr="002869B1">
        <w:rPr>
          <w:rFonts w:asciiTheme="majorBidi" w:hAnsiTheme="majorBidi" w:cstheme="majorBidi"/>
        </w:rPr>
        <w:t>Company</w:t>
      </w:r>
      <w:r w:rsidR="002332F4" w:rsidRPr="002869B1">
        <w:rPr>
          <w:rFonts w:asciiTheme="majorBidi" w:hAnsiTheme="majorBidi" w:cstheme="majorBidi"/>
        </w:rPr>
        <w:t xml:space="preserve"> </w:t>
      </w:r>
      <w:r w:rsidR="003B429C" w:rsidRPr="002869B1">
        <w:rPr>
          <w:rFonts w:asciiTheme="majorBidi" w:hAnsiTheme="majorBidi" w:cstheme="majorBidi"/>
        </w:rPr>
        <w:t>Licensed S</w:t>
      </w:r>
      <w:r w:rsidR="002332F4" w:rsidRPr="002869B1">
        <w:rPr>
          <w:rFonts w:asciiTheme="majorBidi" w:hAnsiTheme="majorBidi" w:cstheme="majorBidi"/>
        </w:rPr>
        <w:t>oftware, or any parts</w:t>
      </w:r>
      <w:r w:rsidR="003B429C" w:rsidRPr="002869B1">
        <w:rPr>
          <w:rFonts w:asciiTheme="majorBidi" w:hAnsiTheme="majorBidi" w:cstheme="majorBidi"/>
        </w:rPr>
        <w:t xml:space="preserve"> </w:t>
      </w:r>
      <w:r w:rsidR="002332F4" w:rsidRPr="002869B1">
        <w:rPr>
          <w:rFonts w:asciiTheme="majorBidi" w:hAnsiTheme="majorBidi" w:cstheme="majorBidi"/>
        </w:rPr>
        <w:t xml:space="preserve">thereof, and </w:t>
      </w:r>
      <w:r w:rsidR="00F66809" w:rsidRPr="002869B1">
        <w:rPr>
          <w:rFonts w:asciiTheme="majorBidi" w:hAnsiTheme="majorBidi" w:cstheme="majorBidi"/>
        </w:rPr>
        <w:t>Company</w:t>
      </w:r>
      <w:r w:rsidR="002332F4" w:rsidRPr="002869B1">
        <w:rPr>
          <w:rFonts w:asciiTheme="majorBidi" w:hAnsiTheme="majorBidi" w:cstheme="majorBidi"/>
        </w:rPr>
        <w:t xml:space="preserve"> shall have no additional liability with respect to any alleged or proven infringement.</w:t>
      </w:r>
    </w:p>
    <w:p w14:paraId="3ACB781C" w14:textId="6C81B766" w:rsidR="002332F4" w:rsidRPr="002869B1" w:rsidRDefault="00A402DE" w:rsidP="002332F4">
      <w:pPr>
        <w:tabs>
          <w:tab w:val="num" w:pos="2160"/>
        </w:tabs>
        <w:spacing w:before="120" w:after="120"/>
        <w:jc w:val="both"/>
        <w:rPr>
          <w:rFonts w:asciiTheme="majorBidi" w:hAnsiTheme="majorBidi" w:cstheme="majorBidi"/>
          <w:b/>
          <w:bCs/>
          <w:u w:val="single"/>
        </w:rPr>
      </w:pPr>
      <w:r w:rsidRPr="002869B1">
        <w:rPr>
          <w:rFonts w:asciiTheme="majorBidi" w:hAnsiTheme="majorBidi" w:cstheme="majorBidi"/>
          <w:b/>
          <w:bCs/>
        </w:rPr>
        <w:t>9.</w:t>
      </w:r>
      <w:r w:rsidR="003B429C" w:rsidRPr="002869B1">
        <w:rPr>
          <w:rFonts w:asciiTheme="majorBidi" w:hAnsiTheme="majorBidi" w:cstheme="majorBidi"/>
          <w:b/>
          <w:bCs/>
        </w:rPr>
        <w:t xml:space="preserve">  </w:t>
      </w:r>
      <w:r w:rsidR="002332F4" w:rsidRPr="002869B1">
        <w:rPr>
          <w:rFonts w:asciiTheme="majorBidi" w:hAnsiTheme="majorBidi" w:cstheme="majorBidi"/>
          <w:b/>
          <w:bCs/>
          <w:u w:val="single"/>
        </w:rPr>
        <w:t>Limitation of Liability; Damages.</w:t>
      </w:r>
    </w:p>
    <w:p w14:paraId="6309459F" w14:textId="72F70AB4" w:rsidR="002332F4" w:rsidRPr="002869B1" w:rsidRDefault="00A402DE"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9.</w:t>
      </w:r>
      <w:r w:rsidR="002332F4" w:rsidRPr="002869B1">
        <w:rPr>
          <w:rFonts w:asciiTheme="majorBidi" w:hAnsiTheme="majorBidi" w:cstheme="majorBidi"/>
        </w:rPr>
        <w:t>1</w:t>
      </w:r>
      <w:r w:rsidR="003B429C" w:rsidRPr="002869B1">
        <w:rPr>
          <w:rFonts w:asciiTheme="majorBidi" w:hAnsiTheme="majorBidi" w:cstheme="majorBidi"/>
        </w:rPr>
        <w:t xml:space="preserve">.  </w:t>
      </w:r>
      <w:r w:rsidR="002332F4" w:rsidRPr="002869B1">
        <w:rPr>
          <w:rFonts w:asciiTheme="majorBidi" w:hAnsiTheme="majorBidi" w:cstheme="majorBidi"/>
        </w:rPr>
        <w:t xml:space="preserve">SUBJECT TO SECTION </w:t>
      </w:r>
      <w:r w:rsidRPr="002869B1">
        <w:rPr>
          <w:rFonts w:asciiTheme="majorBidi" w:hAnsiTheme="majorBidi" w:cstheme="majorBidi"/>
        </w:rPr>
        <w:t>9.</w:t>
      </w:r>
      <w:r w:rsidR="002332F4" w:rsidRPr="002869B1">
        <w:rPr>
          <w:rFonts w:asciiTheme="majorBidi" w:hAnsiTheme="majorBidi" w:cstheme="majorBidi"/>
        </w:rPr>
        <w:t>2, (A) IN NO EVENT WILL EITHER PARTY BE LIABLE TO THE OTHER FOR SPECIAL, INDIRECT,</w:t>
      </w:r>
      <w:r w:rsidR="003B429C" w:rsidRPr="002869B1">
        <w:rPr>
          <w:rFonts w:asciiTheme="majorBidi" w:hAnsiTheme="majorBidi" w:cstheme="majorBidi"/>
        </w:rPr>
        <w:t xml:space="preserve"> </w:t>
      </w:r>
      <w:r w:rsidR="002332F4" w:rsidRPr="002869B1">
        <w:rPr>
          <w:rFonts w:asciiTheme="majorBidi" w:hAnsiTheme="majorBidi" w:cstheme="majorBidi"/>
        </w:rPr>
        <w:t xml:space="preserve">INCIDENTAL, CONSEQUENTIAL, PUNITIVE, OR EXEMPLARY DAMAGES IN CONNECTION WITH THE LICENSED SOFTWARE, SUBSCRIPTION, SERVICES, OR THE PERFORMANCE OR NONPERFORMANCE OF SERVICES OR ANY ORDER, REGARDLESS OF THE THEORY OF LIABILITY, EVEN IF SUCH PARTY HAS BEEN ADVISED OF THE POSSIBILITY OF SUCH DAMAGES; (B) IN NO EVENT WILL EITHER PARTY BE LIABLE TO THE OTHER PARTY FOR ANY LOSS OF REVENUES, LOSS OF PROFITS, LOSS OF BUSINESS, OR LOSS OF DATA, ARISING OUT OF </w:t>
      </w:r>
      <w:r w:rsidR="003B429C" w:rsidRPr="002869B1">
        <w:rPr>
          <w:rFonts w:asciiTheme="majorBidi" w:hAnsiTheme="majorBidi" w:cstheme="majorBidi"/>
        </w:rPr>
        <w:t>THE</w:t>
      </w:r>
      <w:r w:rsidR="002332F4" w:rsidRPr="002869B1">
        <w:rPr>
          <w:rFonts w:asciiTheme="majorBidi" w:hAnsiTheme="majorBidi" w:cstheme="majorBidi"/>
        </w:rPr>
        <w:t xml:space="preserve"> USE OF, OR INABILITY TO USE, THE </w:t>
      </w:r>
      <w:r w:rsidR="00F66809" w:rsidRPr="002869B1">
        <w:rPr>
          <w:rFonts w:asciiTheme="majorBidi" w:hAnsiTheme="majorBidi" w:cstheme="majorBidi"/>
        </w:rPr>
        <w:t>COMPANY</w:t>
      </w:r>
      <w:r w:rsidR="002332F4" w:rsidRPr="002869B1">
        <w:rPr>
          <w:rFonts w:asciiTheme="majorBidi" w:hAnsiTheme="majorBidi" w:cstheme="majorBidi"/>
        </w:rPr>
        <w:t xml:space="preserve"> SOFTWARE PRODUCTS, OR THE PERFORMANCE OR NONPERFORMANCE OF </w:t>
      </w:r>
      <w:r w:rsidR="00F66809" w:rsidRPr="002869B1">
        <w:rPr>
          <w:rFonts w:asciiTheme="majorBidi" w:hAnsiTheme="majorBidi" w:cstheme="majorBidi"/>
        </w:rPr>
        <w:t>COMPANY</w:t>
      </w:r>
      <w:r w:rsidR="002332F4" w:rsidRPr="002869B1">
        <w:rPr>
          <w:rFonts w:asciiTheme="majorBidi" w:hAnsiTheme="majorBidi" w:cstheme="majorBidi"/>
        </w:rPr>
        <w:t xml:space="preserve"> SOFTWARE OR SERVICES; AND (C) </w:t>
      </w:r>
      <w:r w:rsidR="00F66809" w:rsidRPr="002869B1">
        <w:rPr>
          <w:rFonts w:asciiTheme="majorBidi" w:hAnsiTheme="majorBidi" w:cstheme="majorBidi"/>
        </w:rPr>
        <w:t>COMPANY</w:t>
      </w:r>
      <w:r w:rsidR="002332F4" w:rsidRPr="002869B1">
        <w:rPr>
          <w:rFonts w:asciiTheme="majorBidi" w:hAnsiTheme="majorBidi" w:cstheme="majorBidi"/>
        </w:rPr>
        <w:t>’S MAXIMUM LIABILITY UNDER THIS AGREEMENT IS LIMITED TO THE FEES PAID BY CUSTOMER UNDER THE APPLICABLE ORDER TO WHICH THE CLAIM RELATES DURING THE TWELVE (12) MONTHS PRECEDING THE DATE ON WHICH THE CLAIM FIRST ACCRUED.</w:t>
      </w:r>
    </w:p>
    <w:p w14:paraId="7EE125AA" w14:textId="01F55F0B" w:rsidR="002332F4" w:rsidRPr="002869B1" w:rsidRDefault="00A402DE"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9.</w:t>
      </w:r>
      <w:r w:rsidR="002332F4" w:rsidRPr="002869B1">
        <w:rPr>
          <w:rFonts w:asciiTheme="majorBidi" w:hAnsiTheme="majorBidi" w:cstheme="majorBidi"/>
        </w:rPr>
        <w:t>2</w:t>
      </w:r>
      <w:r w:rsidR="003B429C" w:rsidRPr="002869B1">
        <w:rPr>
          <w:rFonts w:asciiTheme="majorBidi" w:hAnsiTheme="majorBidi" w:cstheme="majorBidi"/>
        </w:rPr>
        <w:t xml:space="preserve">.  </w:t>
      </w:r>
      <w:r w:rsidR="002332F4" w:rsidRPr="002869B1">
        <w:rPr>
          <w:rFonts w:asciiTheme="majorBidi" w:hAnsiTheme="majorBidi" w:cstheme="majorBidi"/>
        </w:rPr>
        <w:t xml:space="preserve">NOTHING IN THIS AGREEMENT EXCLUDES OR LIMITS </w:t>
      </w:r>
      <w:r w:rsidR="003B429C" w:rsidRPr="002869B1">
        <w:rPr>
          <w:rFonts w:asciiTheme="majorBidi" w:hAnsiTheme="majorBidi" w:cstheme="majorBidi"/>
        </w:rPr>
        <w:t>A PARTY</w:t>
      </w:r>
      <w:r w:rsidR="002332F4" w:rsidRPr="002869B1">
        <w:rPr>
          <w:rFonts w:asciiTheme="majorBidi" w:hAnsiTheme="majorBidi" w:cstheme="majorBidi"/>
        </w:rPr>
        <w:t>’S LIABILITY FOR (A) FRAUD OR FRAUDULENT MISREPRESENTATION, OR (</w:t>
      </w:r>
      <w:r w:rsidR="003B429C" w:rsidRPr="002869B1">
        <w:rPr>
          <w:rFonts w:asciiTheme="majorBidi" w:hAnsiTheme="majorBidi" w:cstheme="majorBidi"/>
        </w:rPr>
        <w:t>B</w:t>
      </w:r>
      <w:r w:rsidR="002332F4" w:rsidRPr="002869B1">
        <w:rPr>
          <w:rFonts w:asciiTheme="majorBidi" w:hAnsiTheme="majorBidi" w:cstheme="majorBidi"/>
        </w:rPr>
        <w:t xml:space="preserve">) ANY LIABILITY WHICH CANNOT LEGALLY BE </w:t>
      </w:r>
      <w:r w:rsidR="002332F4" w:rsidRPr="002869B1">
        <w:rPr>
          <w:rFonts w:asciiTheme="majorBidi" w:hAnsiTheme="majorBidi" w:cstheme="majorBidi"/>
        </w:rPr>
        <w:lastRenderedPageBreak/>
        <w:t>EXCLUDED OR LIMITED.</w:t>
      </w:r>
    </w:p>
    <w:p w14:paraId="73ACE2AE" w14:textId="2394F147" w:rsidR="002332F4" w:rsidRPr="002869B1" w:rsidRDefault="00A402DE" w:rsidP="002332F4">
      <w:pPr>
        <w:tabs>
          <w:tab w:val="num" w:pos="2160"/>
        </w:tabs>
        <w:spacing w:before="120" w:after="120"/>
        <w:jc w:val="both"/>
        <w:rPr>
          <w:rFonts w:asciiTheme="majorBidi" w:hAnsiTheme="majorBidi" w:cstheme="majorBidi"/>
          <w:b/>
          <w:bCs/>
          <w:u w:val="single"/>
        </w:rPr>
      </w:pPr>
      <w:r w:rsidRPr="002869B1">
        <w:rPr>
          <w:rFonts w:asciiTheme="majorBidi" w:hAnsiTheme="majorBidi" w:cstheme="majorBidi"/>
          <w:b/>
          <w:bCs/>
        </w:rPr>
        <w:t>10.</w:t>
      </w:r>
      <w:r w:rsidR="003B429C" w:rsidRPr="002869B1">
        <w:rPr>
          <w:rFonts w:asciiTheme="majorBidi" w:hAnsiTheme="majorBidi" w:cstheme="majorBidi"/>
          <w:b/>
          <w:bCs/>
        </w:rPr>
        <w:t xml:space="preserve">  </w:t>
      </w:r>
      <w:r w:rsidR="002332F4" w:rsidRPr="002869B1">
        <w:rPr>
          <w:rFonts w:asciiTheme="majorBidi" w:hAnsiTheme="majorBidi" w:cstheme="majorBidi"/>
          <w:b/>
          <w:bCs/>
          <w:u w:val="single"/>
        </w:rPr>
        <w:t>Miscellaneous</w:t>
      </w:r>
    </w:p>
    <w:p w14:paraId="4B01F364" w14:textId="77777777" w:rsidR="002A4A02" w:rsidRDefault="00A402DE" w:rsidP="00314F8B">
      <w:pPr>
        <w:tabs>
          <w:tab w:val="num" w:pos="2160"/>
        </w:tabs>
        <w:spacing w:before="120" w:after="120"/>
        <w:jc w:val="both"/>
        <w:rPr>
          <w:rFonts w:asciiTheme="majorBidi" w:hAnsiTheme="majorBidi" w:cstheme="majorBidi"/>
        </w:rPr>
      </w:pPr>
      <w:r w:rsidRPr="002869B1">
        <w:rPr>
          <w:rFonts w:asciiTheme="majorBidi" w:hAnsiTheme="majorBidi" w:cstheme="majorBidi"/>
        </w:rPr>
        <w:t>10.</w:t>
      </w:r>
      <w:r w:rsidR="002332F4" w:rsidRPr="002869B1">
        <w:rPr>
          <w:rFonts w:asciiTheme="majorBidi" w:hAnsiTheme="majorBidi" w:cstheme="majorBidi"/>
        </w:rPr>
        <w:t>1</w:t>
      </w:r>
      <w:r w:rsidR="003B429C" w:rsidRPr="002869B1">
        <w:rPr>
          <w:rFonts w:asciiTheme="majorBidi" w:hAnsiTheme="majorBidi" w:cstheme="majorBidi"/>
        </w:rPr>
        <w:t xml:space="preserve">.  </w:t>
      </w:r>
      <w:r w:rsidR="00314F8B" w:rsidRPr="002869B1">
        <w:rPr>
          <w:rFonts w:asciiTheme="majorBidi" w:hAnsiTheme="majorBidi" w:cstheme="majorBidi"/>
          <w:u w:val="single"/>
        </w:rPr>
        <w:t>General.</w:t>
      </w:r>
      <w:r w:rsidR="00314F8B" w:rsidRPr="002869B1">
        <w:rPr>
          <w:rFonts w:asciiTheme="majorBidi" w:hAnsiTheme="majorBidi" w:cstheme="majorBidi"/>
        </w:rPr>
        <w:t xml:space="preserve"> This Agreement supersedes all previous discussions, negotiations, understandings, and agreements between the parties with respect to its subject </w:t>
      </w:r>
      <w:r w:rsidR="007445CA" w:rsidRPr="002869B1">
        <w:rPr>
          <w:rFonts w:asciiTheme="majorBidi" w:hAnsiTheme="majorBidi" w:cstheme="majorBidi"/>
        </w:rPr>
        <w:t>matter and</w:t>
      </w:r>
      <w:r w:rsidR="00314F8B" w:rsidRPr="002869B1">
        <w:rPr>
          <w:rFonts w:asciiTheme="majorBidi" w:hAnsiTheme="majorBidi" w:cstheme="majorBidi"/>
        </w:rPr>
        <w:t xml:space="preserve"> constitutes the entire Agreement between the parties. No oral statements or prior written material not specifically incorporated herein will be of any force and effect, and no changes in or additions to this Agreement will be recognized unless incorporated herein by amendment as provided herein and signed by duly authorized representatives of both parties. The application of Customer’s general terms and conditions in any general vendor acknowledgement or Customer’s other general purchasing conditions are hereby expressly excluded and objected to by Company. This Agreement shall apply and supersede the pre-printed terms and conditions of any form submitted by either </w:t>
      </w:r>
      <w:proofErr w:type="gramStart"/>
      <w:r w:rsidR="00314F8B" w:rsidRPr="002869B1">
        <w:rPr>
          <w:rFonts w:asciiTheme="majorBidi" w:hAnsiTheme="majorBidi" w:cstheme="majorBidi"/>
        </w:rPr>
        <w:t>party, unless</w:t>
      </w:r>
      <w:proofErr w:type="gramEnd"/>
      <w:r w:rsidR="00314F8B" w:rsidRPr="002869B1">
        <w:rPr>
          <w:rFonts w:asciiTheme="majorBidi" w:hAnsiTheme="majorBidi" w:cstheme="majorBidi"/>
        </w:rPr>
        <w:t xml:space="preserve"> such form is executed by both parties. This Agreement is a collaborative drafting </w:t>
      </w:r>
      <w:r w:rsidR="002A4A02" w:rsidRPr="002869B1">
        <w:rPr>
          <w:rFonts w:asciiTheme="majorBidi" w:hAnsiTheme="majorBidi" w:cstheme="majorBidi"/>
        </w:rPr>
        <w:t>effort,</w:t>
      </w:r>
      <w:r w:rsidR="00314F8B" w:rsidRPr="002869B1">
        <w:rPr>
          <w:rFonts w:asciiTheme="majorBidi" w:hAnsiTheme="majorBidi" w:cstheme="majorBidi"/>
        </w:rPr>
        <w:t xml:space="preserve"> and the provisions of the Agreement will not be construed against a party as the purported drafter. The waiver by either party of a breach or violation of any provision of this Agreement will not operate as, or be construed to be, a waiver of any subsequent breach of the same or any other provision hereof. In the event any provision of this Agreement is held to be unenforceable for any reason, the unenforceability thereof will not affect the remainder of this Agreement, which will remain in full force and effect and enforceable in accordance with its terms. With respect to any unenforceable provision, the applicable arbitrator or court shall deem the provision modified to the extent necessary, in such adjudicator’s opinion, to render such term or provision enforceable, and the rights and obligations of the parties will be construed and enforced accordingly, preserving to the fullest permissible extent the intent and agreements of the parties set forth herein. Headings in this Agreement shall not be used to interpret or construe its provisions. </w:t>
      </w:r>
    </w:p>
    <w:p w14:paraId="00A91815" w14:textId="04A9E808" w:rsidR="00314F8B" w:rsidRDefault="002A4A02" w:rsidP="00314F8B">
      <w:pPr>
        <w:tabs>
          <w:tab w:val="num" w:pos="2160"/>
        </w:tabs>
        <w:spacing w:before="120" w:after="120"/>
        <w:jc w:val="both"/>
        <w:rPr>
          <w:rFonts w:asciiTheme="majorBidi" w:hAnsiTheme="majorBidi" w:cstheme="majorBidi"/>
        </w:rPr>
      </w:pPr>
      <w:r w:rsidRPr="002869B1">
        <w:rPr>
          <w:rFonts w:asciiTheme="majorBidi" w:hAnsiTheme="majorBidi" w:cstheme="majorBidi"/>
        </w:rPr>
        <w:t>10.</w:t>
      </w:r>
      <w:r>
        <w:rPr>
          <w:rFonts w:asciiTheme="majorBidi" w:hAnsiTheme="majorBidi" w:cstheme="majorBidi"/>
        </w:rPr>
        <w:t>2</w:t>
      </w:r>
      <w:r w:rsidRPr="002869B1">
        <w:rPr>
          <w:rFonts w:asciiTheme="majorBidi" w:hAnsiTheme="majorBidi" w:cstheme="majorBidi"/>
        </w:rPr>
        <w:t xml:space="preserve">.   </w:t>
      </w:r>
      <w:r>
        <w:rPr>
          <w:rFonts w:asciiTheme="majorBidi" w:hAnsiTheme="majorBidi" w:cstheme="majorBidi"/>
          <w:u w:val="single"/>
        </w:rPr>
        <w:t>Precedence</w:t>
      </w:r>
      <w:r w:rsidRPr="002869B1">
        <w:rPr>
          <w:rFonts w:asciiTheme="majorBidi" w:hAnsiTheme="majorBidi" w:cstheme="majorBidi"/>
        </w:rPr>
        <w:t xml:space="preserve">. </w:t>
      </w:r>
      <w:r w:rsidR="00314F8B" w:rsidRPr="002869B1">
        <w:rPr>
          <w:rFonts w:asciiTheme="majorBidi" w:hAnsiTheme="majorBidi" w:cstheme="majorBidi"/>
        </w:rPr>
        <w:t>The following order of precedence will be followed in resolving any inconsistencies between the terms of this Agreement and the terms of any Orders, exhibits, statements of work, or other documents: first, the terms contained in the body of this Agreement (which may give priority to Orders for certain purposes); second, the terms of the Orders; third, the terms of any statement of work or attachment under an Order; and fourth, the terms of any other documents referenced in any of the foregoing.</w:t>
      </w:r>
    </w:p>
    <w:p w14:paraId="5684A69A" w14:textId="3325FE51" w:rsidR="002332F4" w:rsidRPr="002869B1" w:rsidRDefault="007445CA"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10.</w:t>
      </w:r>
      <w:r w:rsidR="002A4A02">
        <w:rPr>
          <w:rFonts w:asciiTheme="majorBidi" w:hAnsiTheme="majorBidi" w:cstheme="majorBidi"/>
        </w:rPr>
        <w:t>3</w:t>
      </w:r>
      <w:r w:rsidRPr="002869B1">
        <w:rPr>
          <w:rFonts w:asciiTheme="majorBidi" w:hAnsiTheme="majorBidi" w:cstheme="majorBidi"/>
        </w:rPr>
        <w:t xml:space="preserve">.   </w:t>
      </w:r>
      <w:r w:rsidR="002332F4" w:rsidRPr="002869B1">
        <w:rPr>
          <w:rFonts w:asciiTheme="majorBidi" w:hAnsiTheme="majorBidi" w:cstheme="majorBidi"/>
          <w:u w:val="single"/>
        </w:rPr>
        <w:t>Public Announcements</w:t>
      </w:r>
      <w:r w:rsidR="002332F4" w:rsidRPr="002869B1">
        <w:rPr>
          <w:rFonts w:asciiTheme="majorBidi" w:hAnsiTheme="majorBidi" w:cstheme="majorBidi"/>
        </w:rPr>
        <w:t xml:space="preserve">. Customer grants </w:t>
      </w:r>
      <w:r w:rsidR="00F66809" w:rsidRPr="002869B1">
        <w:rPr>
          <w:rFonts w:asciiTheme="majorBidi" w:hAnsiTheme="majorBidi" w:cstheme="majorBidi"/>
        </w:rPr>
        <w:t>Company</w:t>
      </w:r>
      <w:r w:rsidR="002332F4" w:rsidRPr="002869B1">
        <w:rPr>
          <w:rFonts w:asciiTheme="majorBidi" w:hAnsiTheme="majorBidi" w:cstheme="majorBidi"/>
        </w:rPr>
        <w:t xml:space="preserve"> the right to use Customer’s name, logo, trademarks, and/or trade names</w:t>
      </w:r>
      <w:r w:rsidR="003B429C" w:rsidRPr="002869B1">
        <w:rPr>
          <w:rFonts w:asciiTheme="majorBidi" w:hAnsiTheme="majorBidi" w:cstheme="majorBidi"/>
        </w:rPr>
        <w:t xml:space="preserve"> </w:t>
      </w:r>
      <w:r w:rsidR="002332F4" w:rsidRPr="002869B1">
        <w:rPr>
          <w:rFonts w:asciiTheme="majorBidi" w:hAnsiTheme="majorBidi" w:cstheme="majorBidi"/>
        </w:rPr>
        <w:t xml:space="preserve">in press releases, product brochures, sales presentations, financial reports, and on its websites indicating that Customer is a customer of </w:t>
      </w:r>
      <w:r w:rsidR="00F66809" w:rsidRPr="002869B1">
        <w:rPr>
          <w:rFonts w:asciiTheme="majorBidi" w:hAnsiTheme="majorBidi" w:cstheme="majorBidi"/>
        </w:rPr>
        <w:t>Company</w:t>
      </w:r>
      <w:r w:rsidR="002332F4" w:rsidRPr="002869B1">
        <w:rPr>
          <w:rFonts w:asciiTheme="majorBidi" w:hAnsiTheme="majorBidi" w:cstheme="majorBidi"/>
        </w:rPr>
        <w:t>. All other public statements or releases require the mutual consent of the parties.</w:t>
      </w:r>
    </w:p>
    <w:p w14:paraId="21955D8A" w14:textId="00066D84" w:rsidR="002332F4" w:rsidRPr="002869B1" w:rsidRDefault="007445CA"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10.</w:t>
      </w:r>
      <w:r w:rsidR="002A4A02">
        <w:rPr>
          <w:rFonts w:asciiTheme="majorBidi" w:hAnsiTheme="majorBidi" w:cstheme="majorBidi"/>
        </w:rPr>
        <w:t>4</w:t>
      </w:r>
      <w:r w:rsidRPr="002869B1">
        <w:rPr>
          <w:rFonts w:asciiTheme="majorBidi" w:hAnsiTheme="majorBidi" w:cstheme="majorBidi"/>
        </w:rPr>
        <w:t xml:space="preserve">.   </w:t>
      </w:r>
      <w:r w:rsidR="002332F4" w:rsidRPr="002869B1">
        <w:rPr>
          <w:rFonts w:asciiTheme="majorBidi" w:hAnsiTheme="majorBidi" w:cstheme="majorBidi"/>
          <w:u w:val="single"/>
        </w:rPr>
        <w:t>Independent Contractor.</w:t>
      </w:r>
      <w:r w:rsidR="002332F4" w:rsidRPr="002869B1">
        <w:rPr>
          <w:rFonts w:asciiTheme="majorBidi" w:hAnsiTheme="majorBidi" w:cstheme="majorBidi"/>
        </w:rPr>
        <w:t xml:space="preserve"> The relationship of the </w:t>
      </w:r>
      <w:r w:rsidR="002332F4" w:rsidRPr="002869B1">
        <w:rPr>
          <w:rFonts w:asciiTheme="majorBidi" w:hAnsiTheme="majorBidi" w:cstheme="majorBidi"/>
        </w:rPr>
        <w:t xml:space="preserve">parties hereunder is that of independent contractors, and neither party shall </w:t>
      </w:r>
      <w:proofErr w:type="gramStart"/>
      <w:r w:rsidR="002332F4" w:rsidRPr="002869B1">
        <w:rPr>
          <w:rFonts w:asciiTheme="majorBidi" w:hAnsiTheme="majorBidi" w:cstheme="majorBidi"/>
        </w:rPr>
        <w:t>be considered to be</w:t>
      </w:r>
      <w:proofErr w:type="gramEnd"/>
      <w:r w:rsidR="002332F4" w:rsidRPr="002869B1">
        <w:rPr>
          <w:rFonts w:asciiTheme="majorBidi" w:hAnsiTheme="majorBidi" w:cstheme="majorBidi"/>
        </w:rPr>
        <w:t xml:space="preserve"> a partner, joint venture, employer, or employee of the other under this Agreement. This Agreement creates no agency in either party, and neither party has any authority whatsoever to bind the other party in any transaction or make any representations on behalf of the other party.</w:t>
      </w:r>
    </w:p>
    <w:p w14:paraId="7A324056" w14:textId="11A4146F" w:rsidR="002332F4" w:rsidRPr="002869B1" w:rsidRDefault="007445CA"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10.</w:t>
      </w:r>
      <w:r w:rsidR="002A4A02">
        <w:rPr>
          <w:rFonts w:asciiTheme="majorBidi" w:hAnsiTheme="majorBidi" w:cstheme="majorBidi"/>
        </w:rPr>
        <w:t>5</w:t>
      </w:r>
      <w:r w:rsidRPr="002869B1">
        <w:rPr>
          <w:rFonts w:asciiTheme="majorBidi" w:hAnsiTheme="majorBidi" w:cstheme="majorBidi"/>
        </w:rPr>
        <w:t xml:space="preserve">.   </w:t>
      </w:r>
      <w:r w:rsidR="002332F4" w:rsidRPr="002869B1">
        <w:rPr>
          <w:rFonts w:asciiTheme="majorBidi" w:hAnsiTheme="majorBidi" w:cstheme="majorBidi"/>
          <w:u w:val="single"/>
        </w:rPr>
        <w:t>Notice.</w:t>
      </w:r>
      <w:r w:rsidR="002332F4" w:rsidRPr="002869B1">
        <w:rPr>
          <w:rFonts w:asciiTheme="majorBidi" w:hAnsiTheme="majorBidi" w:cstheme="majorBidi"/>
        </w:rPr>
        <w:t xml:space="preserve"> Any notice or demand which is required or provided to be given under this Agreement will be deemed to have been sufficiently given and received for all purposes when delivered by hand, confirmed electronic transmission, or nationally recognized overnight courier, or five (5) days after being sent by certified or registered mail, postage and charges prepaid, return receipt requested, to the address, or the e-mail address identified in the applicable Order, and to the attention of such other person(s) or officer(s) as either party may designate by written notice.</w:t>
      </w:r>
    </w:p>
    <w:p w14:paraId="00A19110" w14:textId="2BBD16DA" w:rsidR="002A4A02" w:rsidRDefault="00A402DE" w:rsidP="002A4A02">
      <w:pPr>
        <w:tabs>
          <w:tab w:val="num" w:pos="2160"/>
        </w:tabs>
        <w:spacing w:before="120" w:after="120"/>
        <w:jc w:val="both"/>
        <w:rPr>
          <w:rFonts w:asciiTheme="majorBidi" w:hAnsiTheme="majorBidi" w:cstheme="majorBidi"/>
        </w:rPr>
      </w:pPr>
      <w:r w:rsidRPr="002869B1">
        <w:rPr>
          <w:rFonts w:asciiTheme="majorBidi" w:hAnsiTheme="majorBidi" w:cstheme="majorBidi"/>
        </w:rPr>
        <w:t>10.</w:t>
      </w:r>
      <w:r w:rsidR="002A4A02">
        <w:rPr>
          <w:rFonts w:asciiTheme="majorBidi" w:hAnsiTheme="majorBidi" w:cstheme="majorBidi"/>
        </w:rPr>
        <w:t>6</w:t>
      </w:r>
      <w:r w:rsidR="003B429C" w:rsidRPr="002869B1">
        <w:rPr>
          <w:rFonts w:asciiTheme="majorBidi" w:hAnsiTheme="majorBidi" w:cstheme="majorBidi"/>
        </w:rPr>
        <w:t xml:space="preserve">. </w:t>
      </w:r>
      <w:r w:rsidR="002A4A02" w:rsidRPr="002869B1">
        <w:rPr>
          <w:rFonts w:asciiTheme="majorBidi" w:hAnsiTheme="majorBidi" w:cstheme="majorBidi"/>
          <w:u w:val="single"/>
        </w:rPr>
        <w:t>Assignment.</w:t>
      </w:r>
      <w:r w:rsidR="002A4A02" w:rsidRPr="002869B1">
        <w:rPr>
          <w:rFonts w:asciiTheme="majorBidi" w:hAnsiTheme="majorBidi" w:cstheme="majorBidi"/>
        </w:rPr>
        <w:t xml:space="preserve"> Neither party may assign this Agreement, or any of its interest herein, without the prior written consent of the other party, which consent may not be unreasonably withheld or delayed; provided, however, that no such prior approval shall be required for an assignment in connection with a sale of all or substantially all of a party’s business related to the subject matter of this Agreement or any merger, sale of a controlling interest, or other change of control of such party. This Agreement applies to and binds the permitted successors and assigns of the parties.</w:t>
      </w:r>
    </w:p>
    <w:p w14:paraId="279E9291" w14:textId="387A8BF3" w:rsidR="002A4A02" w:rsidRPr="002869B1" w:rsidRDefault="002A4A02" w:rsidP="002A4A02">
      <w:pPr>
        <w:tabs>
          <w:tab w:val="num" w:pos="2160"/>
        </w:tabs>
        <w:spacing w:before="120" w:after="120"/>
        <w:jc w:val="both"/>
        <w:rPr>
          <w:rFonts w:asciiTheme="majorBidi" w:hAnsiTheme="majorBidi" w:cstheme="majorBidi"/>
        </w:rPr>
      </w:pPr>
      <w:r w:rsidRPr="002869B1">
        <w:rPr>
          <w:rFonts w:asciiTheme="majorBidi" w:hAnsiTheme="majorBidi" w:cstheme="majorBidi"/>
        </w:rPr>
        <w:t>10.</w:t>
      </w:r>
      <w:r>
        <w:rPr>
          <w:rFonts w:asciiTheme="majorBidi" w:hAnsiTheme="majorBidi" w:cstheme="majorBidi"/>
        </w:rPr>
        <w:t>7</w:t>
      </w:r>
      <w:r w:rsidRPr="002869B1">
        <w:rPr>
          <w:rFonts w:asciiTheme="majorBidi" w:hAnsiTheme="majorBidi" w:cstheme="majorBidi"/>
        </w:rPr>
        <w:t xml:space="preserve">.   </w:t>
      </w:r>
      <w:r w:rsidRPr="002869B1">
        <w:rPr>
          <w:rFonts w:asciiTheme="majorBidi" w:hAnsiTheme="majorBidi" w:cstheme="majorBidi"/>
          <w:u w:val="single"/>
        </w:rPr>
        <w:t>Force Majeure.</w:t>
      </w:r>
      <w:r w:rsidRPr="002869B1">
        <w:rPr>
          <w:rFonts w:asciiTheme="majorBidi" w:hAnsiTheme="majorBidi" w:cstheme="majorBidi"/>
        </w:rPr>
        <w:t xml:space="preserve"> Neither party will be in default or otherwise liable for any delay in or failure of its performance under this Agreement if such delay or failure arises by any reason beyond its reasonable control, including any act of God or the common enemy or earthquakes, floods, fires, epidemics, riots, or failures or delays in transportation or communications. The parties will promptly inform and consult with each other as to any of the above causes which in their judgment may or could be the cause of a delay in the performance of this Agreement.</w:t>
      </w:r>
    </w:p>
    <w:p w14:paraId="12D521A7" w14:textId="102270FB" w:rsidR="002332F4" w:rsidRPr="002869B1" w:rsidRDefault="002A4A02"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t>10.</w:t>
      </w:r>
      <w:r>
        <w:rPr>
          <w:rFonts w:asciiTheme="majorBidi" w:hAnsiTheme="majorBidi" w:cstheme="majorBidi"/>
        </w:rPr>
        <w:t>8</w:t>
      </w:r>
      <w:r w:rsidRPr="002869B1">
        <w:rPr>
          <w:rFonts w:asciiTheme="majorBidi" w:hAnsiTheme="majorBidi" w:cstheme="majorBidi"/>
        </w:rPr>
        <w:t xml:space="preserve">.   </w:t>
      </w:r>
      <w:r w:rsidR="002332F4" w:rsidRPr="002869B1">
        <w:rPr>
          <w:rFonts w:asciiTheme="majorBidi" w:hAnsiTheme="majorBidi" w:cstheme="majorBidi"/>
          <w:u w:val="single"/>
        </w:rPr>
        <w:t>Governing Law.</w:t>
      </w:r>
      <w:r w:rsidR="002332F4" w:rsidRPr="002869B1">
        <w:rPr>
          <w:rFonts w:asciiTheme="majorBidi" w:hAnsiTheme="majorBidi" w:cstheme="majorBidi"/>
        </w:rPr>
        <w:t xml:space="preserve"> Without regard to its conflicts of laws principles, the laws of </w:t>
      </w:r>
      <w:r w:rsidR="00F349CC">
        <w:rPr>
          <w:rFonts w:asciiTheme="majorBidi" w:hAnsiTheme="majorBidi" w:cstheme="majorBidi"/>
        </w:rPr>
        <w:t xml:space="preserve">the State of </w:t>
      </w:r>
      <w:r w:rsidR="00633A56" w:rsidRPr="002869B1">
        <w:rPr>
          <w:rFonts w:asciiTheme="majorBidi" w:hAnsiTheme="majorBidi" w:cstheme="majorBidi"/>
        </w:rPr>
        <w:t>Delaware</w:t>
      </w:r>
      <w:r w:rsidR="00F349CC">
        <w:rPr>
          <w:rFonts w:asciiTheme="majorBidi" w:hAnsiTheme="majorBidi" w:cstheme="majorBidi"/>
        </w:rPr>
        <w:t>, USA</w:t>
      </w:r>
      <w:r w:rsidR="003B429C" w:rsidRPr="002869B1">
        <w:rPr>
          <w:rFonts w:asciiTheme="majorBidi" w:hAnsiTheme="majorBidi" w:cstheme="majorBidi"/>
        </w:rPr>
        <w:t xml:space="preserve"> </w:t>
      </w:r>
      <w:r w:rsidR="002332F4" w:rsidRPr="002869B1">
        <w:rPr>
          <w:rFonts w:asciiTheme="majorBidi" w:hAnsiTheme="majorBidi" w:cstheme="majorBidi"/>
        </w:rPr>
        <w:t>govern all matters arising under or</w:t>
      </w:r>
      <w:r w:rsidR="003B429C" w:rsidRPr="002869B1">
        <w:rPr>
          <w:rFonts w:asciiTheme="majorBidi" w:hAnsiTheme="majorBidi" w:cstheme="majorBidi"/>
        </w:rPr>
        <w:t xml:space="preserve"> </w:t>
      </w:r>
      <w:r w:rsidR="002332F4" w:rsidRPr="002869B1">
        <w:rPr>
          <w:rFonts w:asciiTheme="majorBidi" w:hAnsiTheme="majorBidi" w:cstheme="majorBidi"/>
        </w:rPr>
        <w:t xml:space="preserve">relating to this Agreement. </w:t>
      </w:r>
      <w:r w:rsidR="00C06862">
        <w:rPr>
          <w:rFonts w:asciiTheme="majorBidi" w:hAnsiTheme="majorBidi" w:cstheme="majorBidi"/>
        </w:rPr>
        <w:t>T</w:t>
      </w:r>
      <w:r w:rsidR="00C06862" w:rsidRPr="00C06862">
        <w:rPr>
          <w:rFonts w:asciiTheme="majorBidi" w:hAnsiTheme="majorBidi" w:cstheme="majorBidi"/>
        </w:rPr>
        <w:t xml:space="preserve">he United Nations Convention on Contracts for the International Sale of Goods do not apply to this Agreement. </w:t>
      </w:r>
      <w:r w:rsidR="00C06862">
        <w:rPr>
          <w:rFonts w:asciiTheme="majorBidi" w:hAnsiTheme="majorBidi" w:cstheme="majorBidi"/>
        </w:rPr>
        <w:t xml:space="preserve"> </w:t>
      </w:r>
      <w:r w:rsidR="002332F4" w:rsidRPr="002869B1">
        <w:rPr>
          <w:rFonts w:asciiTheme="majorBidi" w:hAnsiTheme="majorBidi" w:cstheme="majorBidi"/>
        </w:rPr>
        <w:t>The parties further agree that the party which substantially prevails in a dispute shall be entitled to an award of attorneys’ fees and costs.</w:t>
      </w:r>
      <w:r w:rsidR="006F03A5" w:rsidRPr="002869B1">
        <w:rPr>
          <w:rFonts w:asciiTheme="majorBidi" w:hAnsiTheme="majorBidi" w:cstheme="majorBidi"/>
        </w:rPr>
        <w:t xml:space="preserve"> </w:t>
      </w:r>
      <w:r w:rsidR="00FD66AA" w:rsidRPr="002869B1">
        <w:rPr>
          <w:rFonts w:asciiTheme="majorBidi" w:hAnsiTheme="majorBidi" w:cstheme="majorBidi"/>
        </w:rPr>
        <w:t xml:space="preserve"> </w:t>
      </w:r>
    </w:p>
    <w:p w14:paraId="1BBE1ED4" w14:textId="612ACC25" w:rsidR="00C06862" w:rsidRPr="00C06862" w:rsidRDefault="00A402DE" w:rsidP="00C06862">
      <w:pPr>
        <w:tabs>
          <w:tab w:val="num" w:pos="2160"/>
        </w:tabs>
        <w:spacing w:before="120" w:after="120"/>
        <w:jc w:val="both"/>
        <w:rPr>
          <w:rFonts w:asciiTheme="majorBidi" w:hAnsiTheme="majorBidi" w:cstheme="majorBidi"/>
        </w:rPr>
      </w:pPr>
      <w:r w:rsidRPr="002869B1">
        <w:rPr>
          <w:rFonts w:asciiTheme="majorBidi" w:hAnsiTheme="majorBidi" w:cstheme="majorBidi"/>
        </w:rPr>
        <w:t>10.</w:t>
      </w:r>
      <w:r w:rsidR="002A4A02">
        <w:rPr>
          <w:rFonts w:asciiTheme="majorBidi" w:hAnsiTheme="majorBidi" w:cstheme="majorBidi"/>
        </w:rPr>
        <w:t>9</w:t>
      </w:r>
      <w:r w:rsidR="003B429C" w:rsidRPr="002869B1">
        <w:rPr>
          <w:rFonts w:asciiTheme="majorBidi" w:hAnsiTheme="majorBidi" w:cstheme="majorBidi"/>
        </w:rPr>
        <w:t>.</w:t>
      </w:r>
      <w:r w:rsidR="00314F8B">
        <w:rPr>
          <w:rFonts w:asciiTheme="majorBidi" w:hAnsiTheme="majorBidi" w:cstheme="majorBidi"/>
        </w:rPr>
        <w:t xml:space="preserve"> </w:t>
      </w:r>
      <w:r w:rsidR="00C06862" w:rsidRPr="00C06862">
        <w:rPr>
          <w:rFonts w:asciiTheme="majorBidi" w:hAnsiTheme="majorBidi" w:cstheme="majorBidi"/>
          <w:u w:val="single"/>
        </w:rPr>
        <w:t>Dispute Resolution</w:t>
      </w:r>
      <w:r w:rsidR="00C06862">
        <w:rPr>
          <w:rFonts w:asciiTheme="majorBidi" w:hAnsiTheme="majorBidi" w:cstheme="majorBidi"/>
        </w:rPr>
        <w:t xml:space="preserve">. </w:t>
      </w:r>
      <w:r w:rsidR="00C06862" w:rsidRPr="00C06862">
        <w:rPr>
          <w:rFonts w:asciiTheme="majorBidi" w:hAnsiTheme="majorBidi" w:cstheme="majorBidi"/>
        </w:rPr>
        <w:t xml:space="preserve">In any legal action relating to this Agreement, </w:t>
      </w:r>
      <w:r w:rsidR="00F374D3">
        <w:rPr>
          <w:rFonts w:asciiTheme="majorBidi" w:hAnsiTheme="majorBidi" w:cstheme="majorBidi"/>
        </w:rPr>
        <w:t>Customer</w:t>
      </w:r>
      <w:r w:rsidR="00C06862" w:rsidRPr="00C06862">
        <w:rPr>
          <w:rFonts w:asciiTheme="majorBidi" w:hAnsiTheme="majorBidi" w:cstheme="majorBidi"/>
        </w:rPr>
        <w:t xml:space="preserve"> agrees to the exercise of jurisdiction over it by a state or federal court in Delaware. </w:t>
      </w:r>
      <w:r w:rsidR="00F374D3">
        <w:rPr>
          <w:rFonts w:asciiTheme="majorBidi" w:hAnsiTheme="majorBidi" w:cstheme="majorBidi"/>
        </w:rPr>
        <w:t>Customer</w:t>
      </w:r>
      <w:r w:rsidR="00C06862" w:rsidRPr="00C06862">
        <w:rPr>
          <w:rFonts w:asciiTheme="majorBidi" w:hAnsiTheme="majorBidi" w:cstheme="majorBidi"/>
        </w:rPr>
        <w:t xml:space="preserve"> agrees that, if it brings any such action, it shall do so in </w:t>
      </w:r>
      <w:r w:rsidR="00F349CC">
        <w:rPr>
          <w:rFonts w:asciiTheme="majorBidi" w:hAnsiTheme="majorBidi" w:cstheme="majorBidi"/>
        </w:rPr>
        <w:t xml:space="preserve">either </w:t>
      </w:r>
      <w:r w:rsidR="00C06862" w:rsidRPr="00C06862">
        <w:rPr>
          <w:rFonts w:asciiTheme="majorBidi" w:hAnsiTheme="majorBidi" w:cstheme="majorBidi"/>
        </w:rPr>
        <w:t>state court or federal court in Delaware.</w:t>
      </w:r>
      <w:r w:rsidR="00F349CC">
        <w:rPr>
          <w:rFonts w:asciiTheme="majorBidi" w:hAnsiTheme="majorBidi" w:cstheme="majorBidi"/>
        </w:rPr>
        <w:t xml:space="preserve"> </w:t>
      </w:r>
      <w:r w:rsidR="00F349CC" w:rsidRPr="00F349CC">
        <w:rPr>
          <w:rFonts w:asciiTheme="majorBidi" w:hAnsiTheme="majorBidi" w:cstheme="majorBidi"/>
        </w:rPr>
        <w:t xml:space="preserve">The Parties agree to waive, to the maximum extent permitted by law, any right to a jury trial </w:t>
      </w:r>
      <w:proofErr w:type="gramStart"/>
      <w:r w:rsidR="00F349CC" w:rsidRPr="00F349CC">
        <w:rPr>
          <w:rFonts w:asciiTheme="majorBidi" w:hAnsiTheme="majorBidi" w:cstheme="majorBidi"/>
        </w:rPr>
        <w:t>with regard to</w:t>
      </w:r>
      <w:proofErr w:type="gramEnd"/>
      <w:r w:rsidR="00F349CC" w:rsidRPr="00F349CC">
        <w:rPr>
          <w:rFonts w:asciiTheme="majorBidi" w:hAnsiTheme="majorBidi" w:cstheme="majorBidi"/>
        </w:rPr>
        <w:t xml:space="preserve"> any dispute arising out of this Agreement. </w:t>
      </w:r>
    </w:p>
    <w:p w14:paraId="08860A55" w14:textId="016EC434" w:rsidR="00314F8B" w:rsidRDefault="00A402DE" w:rsidP="002332F4">
      <w:pPr>
        <w:tabs>
          <w:tab w:val="num" w:pos="2160"/>
        </w:tabs>
        <w:spacing w:before="120" w:after="120"/>
        <w:jc w:val="both"/>
        <w:rPr>
          <w:rFonts w:asciiTheme="majorBidi" w:hAnsiTheme="majorBidi" w:cstheme="majorBidi"/>
        </w:rPr>
      </w:pPr>
      <w:r w:rsidRPr="002869B1">
        <w:rPr>
          <w:rFonts w:asciiTheme="majorBidi" w:hAnsiTheme="majorBidi" w:cstheme="majorBidi"/>
        </w:rPr>
        <w:lastRenderedPageBreak/>
        <w:t>10.</w:t>
      </w:r>
      <w:r w:rsidR="002A4A02">
        <w:rPr>
          <w:rFonts w:asciiTheme="majorBidi" w:hAnsiTheme="majorBidi" w:cstheme="majorBidi"/>
        </w:rPr>
        <w:t>10</w:t>
      </w:r>
      <w:r w:rsidR="003B429C" w:rsidRPr="002869B1">
        <w:rPr>
          <w:rFonts w:asciiTheme="majorBidi" w:hAnsiTheme="majorBidi" w:cstheme="majorBidi"/>
        </w:rPr>
        <w:t xml:space="preserve">. </w:t>
      </w:r>
      <w:r w:rsidR="002332F4" w:rsidRPr="002869B1">
        <w:rPr>
          <w:rFonts w:asciiTheme="majorBidi" w:hAnsiTheme="majorBidi" w:cstheme="majorBidi"/>
        </w:rPr>
        <w:t xml:space="preserve"> </w:t>
      </w:r>
      <w:r w:rsidR="00314F8B" w:rsidRPr="00D17574">
        <w:rPr>
          <w:rFonts w:asciiTheme="majorBidi" w:hAnsiTheme="majorBidi" w:cstheme="majorBidi"/>
          <w:u w:val="single"/>
        </w:rPr>
        <w:t>Language</w:t>
      </w:r>
      <w:r w:rsidR="00314F8B">
        <w:rPr>
          <w:rFonts w:asciiTheme="majorBidi" w:hAnsiTheme="majorBidi" w:cstheme="majorBidi"/>
        </w:rPr>
        <w:t>.</w:t>
      </w:r>
      <w:r w:rsidR="00D17574">
        <w:rPr>
          <w:rFonts w:asciiTheme="majorBidi" w:hAnsiTheme="majorBidi" w:cstheme="majorBidi"/>
        </w:rPr>
        <w:t xml:space="preserve">  </w:t>
      </w:r>
      <w:r w:rsidR="00D17574" w:rsidRPr="00D17574">
        <w:rPr>
          <w:rFonts w:asciiTheme="majorBidi" w:hAnsiTheme="majorBidi" w:cstheme="majorBidi"/>
        </w:rPr>
        <w:t xml:space="preserve">The original and controlling version of this Agreement shall be the version using the English Language. All translations of this Agreement into other languages shall be for the convenience of the Parties only and shall not control the meaning or application of this </w:t>
      </w:r>
      <w:r w:rsidR="00D17574" w:rsidRPr="00D17574">
        <w:rPr>
          <w:rFonts w:asciiTheme="majorBidi" w:hAnsiTheme="majorBidi" w:cstheme="majorBidi"/>
        </w:rPr>
        <w:t>Agreement. All notices and other communications required or permitted by this Agreement must be in English, and the interpretation and application of such notices and other communications shall be based solely upon the English language version thereof</w:t>
      </w:r>
      <w:r w:rsidR="00D17574">
        <w:rPr>
          <w:rFonts w:asciiTheme="majorBidi" w:hAnsiTheme="majorBidi" w:cstheme="majorBidi"/>
        </w:rPr>
        <w:t>.</w:t>
      </w:r>
    </w:p>
    <w:p w14:paraId="7F458A59" w14:textId="77777777" w:rsidR="00D33F6C" w:rsidRDefault="00D33F6C" w:rsidP="00FF4971">
      <w:pPr>
        <w:tabs>
          <w:tab w:val="num" w:pos="2160"/>
        </w:tabs>
        <w:spacing w:before="120" w:after="120"/>
        <w:jc w:val="center"/>
        <w:rPr>
          <w:rFonts w:asciiTheme="majorBidi" w:hAnsiTheme="majorBidi" w:cstheme="majorBidi"/>
        </w:rPr>
        <w:sectPr w:rsidR="00D33F6C" w:rsidSect="00D33F6C">
          <w:type w:val="continuous"/>
          <w:pgSz w:w="12240" w:h="15840"/>
          <w:pgMar w:top="1152" w:right="1152" w:bottom="1152" w:left="1152" w:header="720" w:footer="720" w:gutter="0"/>
          <w:cols w:num="2" w:space="720"/>
          <w:docGrid w:linePitch="360"/>
        </w:sectPr>
      </w:pPr>
    </w:p>
    <w:p w14:paraId="5B235CE4" w14:textId="490CE4C9" w:rsidR="00314F8B" w:rsidRPr="002869B1" w:rsidRDefault="00FF4971" w:rsidP="00D33F6C">
      <w:pPr>
        <w:tabs>
          <w:tab w:val="num" w:pos="2160"/>
        </w:tabs>
        <w:spacing w:before="240" w:after="120"/>
        <w:jc w:val="center"/>
        <w:rPr>
          <w:rFonts w:asciiTheme="majorBidi" w:hAnsiTheme="majorBidi" w:cstheme="majorBidi"/>
        </w:rPr>
      </w:pPr>
      <w:r>
        <w:rPr>
          <w:rFonts w:asciiTheme="majorBidi" w:hAnsiTheme="majorBidi" w:cstheme="majorBidi"/>
        </w:rPr>
        <w:t>[</w:t>
      </w:r>
      <w:r w:rsidRPr="00FF4971">
        <w:rPr>
          <w:rFonts w:asciiTheme="majorBidi" w:hAnsiTheme="majorBidi" w:cstheme="majorBidi"/>
          <w:i/>
          <w:iCs/>
        </w:rPr>
        <w:t xml:space="preserve">End of </w:t>
      </w:r>
      <w:r>
        <w:rPr>
          <w:rFonts w:asciiTheme="majorBidi" w:hAnsiTheme="majorBidi" w:cstheme="majorBidi"/>
          <w:i/>
          <w:iCs/>
        </w:rPr>
        <w:t>Terms</w:t>
      </w:r>
      <w:r>
        <w:rPr>
          <w:rFonts w:asciiTheme="majorBidi" w:hAnsiTheme="majorBidi" w:cstheme="majorBidi"/>
        </w:rPr>
        <w:t>]</w:t>
      </w:r>
    </w:p>
    <w:sectPr w:rsidR="00314F8B" w:rsidRPr="002869B1" w:rsidSect="00D33F6C">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BDE6" w14:textId="77777777" w:rsidR="00297B99" w:rsidRDefault="00297B99" w:rsidP="0021715F">
      <w:r>
        <w:separator/>
      </w:r>
    </w:p>
  </w:endnote>
  <w:endnote w:type="continuationSeparator" w:id="0">
    <w:p w14:paraId="1FD30BCC" w14:textId="77777777" w:rsidR="00297B99" w:rsidRDefault="00297B99" w:rsidP="0021715F">
      <w:r>
        <w:continuationSeparator/>
      </w:r>
    </w:p>
  </w:endnote>
  <w:endnote w:type="continuationNotice" w:id="1">
    <w:p w14:paraId="69CBDF0E" w14:textId="77777777" w:rsidR="00297B99" w:rsidRDefault="00297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F40E" w14:textId="77777777" w:rsidR="00314F8B" w:rsidRDefault="00314F8B">
    <w:pPr>
      <w:pStyle w:val="Footer"/>
    </w:pPr>
  </w:p>
  <w:p w14:paraId="3B456D62" w14:textId="37158863" w:rsidR="005E37B5" w:rsidRDefault="00314F8B" w:rsidP="00314F8B">
    <w:pPr>
      <w:pStyle w:val="Footer"/>
    </w:pPr>
    <w:r>
      <w:rPr>
        <w:sz w:val="18"/>
      </w:rPr>
      <w:fldChar w:fldCharType="begin"/>
    </w:r>
    <w:r>
      <w:rPr>
        <w:sz w:val="18"/>
      </w:rPr>
      <w:instrText xml:space="preserve"> </w:instrText>
    </w:r>
    <w:r w:rsidRPr="00314F8B">
      <w:rPr>
        <w:sz w:val="18"/>
      </w:rPr>
      <w:instrText>IF "</w:instrText>
    </w:r>
    <w:r w:rsidRPr="00314F8B">
      <w:rPr>
        <w:sz w:val="18"/>
      </w:rPr>
      <w:fldChar w:fldCharType="begin"/>
    </w:r>
    <w:r w:rsidRPr="00314F8B">
      <w:rPr>
        <w:sz w:val="18"/>
      </w:rPr>
      <w:instrText xml:space="preserve"> DOCVARIABLE "SWDocIDLocation" </w:instrText>
    </w:r>
    <w:r w:rsidRPr="00314F8B">
      <w:rPr>
        <w:sz w:val="18"/>
      </w:rPr>
      <w:fldChar w:fldCharType="separate"/>
    </w:r>
    <w:r>
      <w:rPr>
        <w:sz w:val="18"/>
      </w:rPr>
      <w:instrText>1</w:instrText>
    </w:r>
    <w:r w:rsidRPr="00314F8B">
      <w:rPr>
        <w:sz w:val="18"/>
      </w:rPr>
      <w:fldChar w:fldCharType="end"/>
    </w:r>
    <w:r w:rsidRPr="00314F8B">
      <w:rPr>
        <w:sz w:val="18"/>
      </w:rPr>
      <w:instrText>" = "1" "</w:instrText>
    </w:r>
    <w:r w:rsidRPr="00314F8B">
      <w:rPr>
        <w:sz w:val="18"/>
      </w:rPr>
      <w:fldChar w:fldCharType="begin"/>
    </w:r>
    <w:r w:rsidRPr="00314F8B">
      <w:rPr>
        <w:sz w:val="18"/>
      </w:rPr>
      <w:instrText xml:space="preserve"> DOCPROPERTY "SWDocID" </w:instrText>
    </w:r>
    <w:r w:rsidRPr="00314F8B">
      <w:rPr>
        <w:sz w:val="18"/>
      </w:rPr>
      <w:fldChar w:fldCharType="separate"/>
    </w:r>
    <w:r>
      <w:rPr>
        <w:sz w:val="18"/>
      </w:rPr>
      <w:instrText>EAST\190357334.3</w:instrText>
    </w:r>
    <w:r w:rsidRPr="00314F8B">
      <w:rPr>
        <w:sz w:val="18"/>
      </w:rPr>
      <w:fldChar w:fldCharType="end"/>
    </w:r>
    <w:r w:rsidRPr="00314F8B">
      <w:rPr>
        <w:sz w:val="18"/>
      </w:rPr>
      <w:instrText>" ""</w:instrText>
    </w:r>
    <w:r>
      <w:rPr>
        <w:sz w:val="18"/>
      </w:rPr>
      <w:instrText xml:space="preserve"> </w:instrText>
    </w:r>
    <w:r>
      <w:rPr>
        <w:sz w:val="18"/>
      </w:rPr>
      <w:fldChar w:fldCharType="separate"/>
    </w:r>
    <w:r>
      <w:rPr>
        <w:noProof/>
        <w:sz w:val="18"/>
      </w:rPr>
      <w:t>EAST\190357334.3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9DAF" w14:textId="77777777" w:rsidR="00297B99" w:rsidRDefault="00297B99" w:rsidP="0021715F">
      <w:r>
        <w:separator/>
      </w:r>
    </w:p>
  </w:footnote>
  <w:footnote w:type="continuationSeparator" w:id="0">
    <w:p w14:paraId="55CDD8F0" w14:textId="77777777" w:rsidR="00297B99" w:rsidRDefault="00297B99" w:rsidP="0021715F">
      <w:r>
        <w:continuationSeparator/>
      </w:r>
    </w:p>
  </w:footnote>
  <w:footnote w:type="continuationNotice" w:id="1">
    <w:p w14:paraId="39BE2507" w14:textId="77777777" w:rsidR="00297B99" w:rsidRDefault="00297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9FF4" w14:textId="1551FC72" w:rsidR="00707D54" w:rsidRPr="00707D54" w:rsidRDefault="00707D54" w:rsidP="00707D54">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
    <w:docVar w:name="SWDocIDLocation" w:val="1"/>
  </w:docVars>
  <w:rsids>
    <w:rsidRoot w:val="00806AB2"/>
    <w:rsid w:val="000030EF"/>
    <w:rsid w:val="0001776C"/>
    <w:rsid w:val="000677F1"/>
    <w:rsid w:val="00094876"/>
    <w:rsid w:val="000A04C9"/>
    <w:rsid w:val="000C1A3E"/>
    <w:rsid w:val="000D3668"/>
    <w:rsid w:val="000F0BE0"/>
    <w:rsid w:val="00117B2B"/>
    <w:rsid w:val="001B1ADB"/>
    <w:rsid w:val="001F07F4"/>
    <w:rsid w:val="001F7587"/>
    <w:rsid w:val="0021715F"/>
    <w:rsid w:val="00230206"/>
    <w:rsid w:val="002332F4"/>
    <w:rsid w:val="002410AA"/>
    <w:rsid w:val="00253E40"/>
    <w:rsid w:val="00282F71"/>
    <w:rsid w:val="002869B1"/>
    <w:rsid w:val="00295ACC"/>
    <w:rsid w:val="00297B99"/>
    <w:rsid w:val="002A4A02"/>
    <w:rsid w:val="002B3CE7"/>
    <w:rsid w:val="002F2DAC"/>
    <w:rsid w:val="002F5890"/>
    <w:rsid w:val="002F6B69"/>
    <w:rsid w:val="00311E2C"/>
    <w:rsid w:val="00314F8B"/>
    <w:rsid w:val="00381301"/>
    <w:rsid w:val="003973E8"/>
    <w:rsid w:val="003B429C"/>
    <w:rsid w:val="003F0776"/>
    <w:rsid w:val="003F2116"/>
    <w:rsid w:val="00441868"/>
    <w:rsid w:val="004757B0"/>
    <w:rsid w:val="004A4CCB"/>
    <w:rsid w:val="004A63A9"/>
    <w:rsid w:val="005173AD"/>
    <w:rsid w:val="00537288"/>
    <w:rsid w:val="00553850"/>
    <w:rsid w:val="0056681F"/>
    <w:rsid w:val="0057798F"/>
    <w:rsid w:val="0059311D"/>
    <w:rsid w:val="00594283"/>
    <w:rsid w:val="005A5552"/>
    <w:rsid w:val="005B6C09"/>
    <w:rsid w:val="005D135E"/>
    <w:rsid w:val="005D1E7E"/>
    <w:rsid w:val="005D5899"/>
    <w:rsid w:val="005E37B5"/>
    <w:rsid w:val="00623878"/>
    <w:rsid w:val="006319B6"/>
    <w:rsid w:val="00633A56"/>
    <w:rsid w:val="00636693"/>
    <w:rsid w:val="00647FCB"/>
    <w:rsid w:val="006B32C4"/>
    <w:rsid w:val="006F03A5"/>
    <w:rsid w:val="006F3397"/>
    <w:rsid w:val="006F4386"/>
    <w:rsid w:val="007013D4"/>
    <w:rsid w:val="00707D54"/>
    <w:rsid w:val="00717AD3"/>
    <w:rsid w:val="00717FC6"/>
    <w:rsid w:val="007445CA"/>
    <w:rsid w:val="007550F1"/>
    <w:rsid w:val="007707EE"/>
    <w:rsid w:val="007A679B"/>
    <w:rsid w:val="007C42C9"/>
    <w:rsid w:val="007C7EE8"/>
    <w:rsid w:val="00806AB2"/>
    <w:rsid w:val="00821480"/>
    <w:rsid w:val="0082212E"/>
    <w:rsid w:val="0082514F"/>
    <w:rsid w:val="00830F97"/>
    <w:rsid w:val="0086141A"/>
    <w:rsid w:val="00875B8D"/>
    <w:rsid w:val="008973F7"/>
    <w:rsid w:val="008A6CE0"/>
    <w:rsid w:val="008B28F0"/>
    <w:rsid w:val="008B39CE"/>
    <w:rsid w:val="008C1DF0"/>
    <w:rsid w:val="008D00D8"/>
    <w:rsid w:val="008D7EFE"/>
    <w:rsid w:val="00900838"/>
    <w:rsid w:val="0092664E"/>
    <w:rsid w:val="00933327"/>
    <w:rsid w:val="0093547E"/>
    <w:rsid w:val="00962604"/>
    <w:rsid w:val="009D2887"/>
    <w:rsid w:val="009E1DB1"/>
    <w:rsid w:val="009F73E5"/>
    <w:rsid w:val="00A30D8E"/>
    <w:rsid w:val="00A402DE"/>
    <w:rsid w:val="00A45E11"/>
    <w:rsid w:val="00A56A57"/>
    <w:rsid w:val="00A93DDC"/>
    <w:rsid w:val="00AE65ED"/>
    <w:rsid w:val="00B145A4"/>
    <w:rsid w:val="00B56A25"/>
    <w:rsid w:val="00B758E0"/>
    <w:rsid w:val="00BA2FD6"/>
    <w:rsid w:val="00C06862"/>
    <w:rsid w:val="00C23A2C"/>
    <w:rsid w:val="00C259D8"/>
    <w:rsid w:val="00C60B81"/>
    <w:rsid w:val="00C7601B"/>
    <w:rsid w:val="00CA765F"/>
    <w:rsid w:val="00CC5C2E"/>
    <w:rsid w:val="00CE5B1C"/>
    <w:rsid w:val="00CF1943"/>
    <w:rsid w:val="00D17574"/>
    <w:rsid w:val="00D33F6C"/>
    <w:rsid w:val="00D435B5"/>
    <w:rsid w:val="00D51E1E"/>
    <w:rsid w:val="00DC2F59"/>
    <w:rsid w:val="00DD5256"/>
    <w:rsid w:val="00DD7E88"/>
    <w:rsid w:val="00DE1348"/>
    <w:rsid w:val="00E01FEE"/>
    <w:rsid w:val="00E3323C"/>
    <w:rsid w:val="00E4237F"/>
    <w:rsid w:val="00E433E6"/>
    <w:rsid w:val="00E70044"/>
    <w:rsid w:val="00E86DA4"/>
    <w:rsid w:val="00EB5D24"/>
    <w:rsid w:val="00F0472D"/>
    <w:rsid w:val="00F10C71"/>
    <w:rsid w:val="00F349CC"/>
    <w:rsid w:val="00F374D3"/>
    <w:rsid w:val="00F42CDE"/>
    <w:rsid w:val="00F66809"/>
    <w:rsid w:val="00F9199E"/>
    <w:rsid w:val="00FB12CF"/>
    <w:rsid w:val="00FC3BC8"/>
    <w:rsid w:val="00FD631D"/>
    <w:rsid w:val="00FD66AA"/>
    <w:rsid w:val="00FF4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E91C"/>
  <w15:chartTrackingRefBased/>
  <w15:docId w15:val="{3540415F-1350-4B05-AC94-1C17EE59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06AB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99E"/>
    <w:rPr>
      <w:rFonts w:ascii="Segoe UI" w:eastAsia="Times New Roman" w:hAnsi="Segoe UI" w:cs="Segoe UI"/>
      <w:sz w:val="18"/>
      <w:szCs w:val="18"/>
    </w:rPr>
  </w:style>
  <w:style w:type="character" w:styleId="Hyperlink">
    <w:name w:val="Hyperlink"/>
    <w:basedOn w:val="DefaultParagraphFont"/>
    <w:uiPriority w:val="99"/>
    <w:unhideWhenUsed/>
    <w:rsid w:val="00117B2B"/>
    <w:rPr>
      <w:color w:val="0563C1" w:themeColor="hyperlink"/>
      <w:u w:val="single"/>
    </w:rPr>
  </w:style>
  <w:style w:type="character" w:styleId="UnresolvedMention">
    <w:name w:val="Unresolved Mention"/>
    <w:basedOn w:val="DefaultParagraphFont"/>
    <w:uiPriority w:val="99"/>
    <w:semiHidden/>
    <w:unhideWhenUsed/>
    <w:rsid w:val="00117B2B"/>
    <w:rPr>
      <w:color w:val="605E5C"/>
      <w:shd w:val="clear" w:color="auto" w:fill="E1DFDD"/>
    </w:rPr>
  </w:style>
  <w:style w:type="paragraph" w:styleId="Header">
    <w:name w:val="header"/>
    <w:basedOn w:val="Normal"/>
    <w:link w:val="HeaderChar"/>
    <w:uiPriority w:val="99"/>
    <w:unhideWhenUsed/>
    <w:rsid w:val="0021715F"/>
    <w:pPr>
      <w:tabs>
        <w:tab w:val="center" w:pos="4680"/>
        <w:tab w:val="right" w:pos="9360"/>
      </w:tabs>
    </w:pPr>
  </w:style>
  <w:style w:type="character" w:customStyle="1" w:styleId="HeaderChar">
    <w:name w:val="Header Char"/>
    <w:basedOn w:val="DefaultParagraphFont"/>
    <w:link w:val="Header"/>
    <w:uiPriority w:val="99"/>
    <w:rsid w:val="002171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1715F"/>
    <w:pPr>
      <w:tabs>
        <w:tab w:val="center" w:pos="4680"/>
        <w:tab w:val="right" w:pos="9360"/>
      </w:tabs>
    </w:pPr>
  </w:style>
  <w:style w:type="character" w:customStyle="1" w:styleId="FooterChar">
    <w:name w:val="Footer Char"/>
    <w:basedOn w:val="DefaultParagraphFont"/>
    <w:link w:val="Footer"/>
    <w:uiPriority w:val="99"/>
    <w:rsid w:val="0021715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F0BE0"/>
    <w:rPr>
      <w:sz w:val="16"/>
      <w:szCs w:val="16"/>
    </w:rPr>
  </w:style>
  <w:style w:type="paragraph" w:styleId="CommentText">
    <w:name w:val="annotation text"/>
    <w:basedOn w:val="Normal"/>
    <w:link w:val="CommentTextChar"/>
    <w:uiPriority w:val="99"/>
    <w:unhideWhenUsed/>
    <w:rsid w:val="000F0BE0"/>
  </w:style>
  <w:style w:type="character" w:customStyle="1" w:styleId="CommentTextChar">
    <w:name w:val="Comment Text Char"/>
    <w:basedOn w:val="DefaultParagraphFont"/>
    <w:link w:val="CommentText"/>
    <w:uiPriority w:val="99"/>
    <w:rsid w:val="000F0B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0BE0"/>
    <w:rPr>
      <w:b/>
      <w:bCs/>
    </w:rPr>
  </w:style>
  <w:style w:type="character" w:customStyle="1" w:styleId="CommentSubjectChar">
    <w:name w:val="Comment Subject Char"/>
    <w:basedOn w:val="CommentTextChar"/>
    <w:link w:val="CommentSubject"/>
    <w:uiPriority w:val="99"/>
    <w:semiHidden/>
    <w:rsid w:val="000F0BE0"/>
    <w:rPr>
      <w:rFonts w:ascii="Times New Roman" w:eastAsia="Times New Roman" w:hAnsi="Times New Roman" w:cs="Times New Roman"/>
      <w:b/>
      <w:bCs/>
      <w:sz w:val="20"/>
      <w:szCs w:val="20"/>
    </w:rPr>
  </w:style>
  <w:style w:type="paragraph" w:styleId="Revision">
    <w:name w:val="Revision"/>
    <w:hidden/>
    <w:uiPriority w:val="99"/>
    <w:semiHidden/>
    <w:rsid w:val="00C60B8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5211">
      <w:bodyDiv w:val="1"/>
      <w:marLeft w:val="0"/>
      <w:marRight w:val="0"/>
      <w:marTop w:val="0"/>
      <w:marBottom w:val="0"/>
      <w:divBdr>
        <w:top w:val="none" w:sz="0" w:space="0" w:color="auto"/>
        <w:left w:val="none" w:sz="0" w:space="0" w:color="auto"/>
        <w:bottom w:val="none" w:sz="0" w:space="0" w:color="auto"/>
        <w:right w:val="none" w:sz="0" w:space="0" w:color="auto"/>
      </w:divBdr>
    </w:div>
    <w:div w:id="13142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ivacy@siso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5209</Words>
  <Characters>29697</Characters>
  <Application>Microsoft Office Word</Application>
  <DocSecurity>0</DocSecurity>
  <Lines>247</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Piper LLP (US)</dc:creator>
  <cp:keywords/>
  <dc:description/>
  <cp:lastModifiedBy>Bar Mor</cp:lastModifiedBy>
  <cp:revision>3</cp:revision>
  <dcterms:created xsi:type="dcterms:W3CDTF">2023-02-01T13:40:00Z</dcterms:created>
  <dcterms:modified xsi:type="dcterms:W3CDTF">2023-02-01T13:40:00Z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1bc8a-c77f-42fc-94c5-4575f811706d_Enabled">
    <vt:lpwstr>true</vt:lpwstr>
  </property>
  <property fmtid="{D5CDD505-2E9C-101B-9397-08002B2CF9AE}" pid="3" name="MSIP_Label_e3a1bc8a-c77f-42fc-94c5-4575f811706d_SetDate">
    <vt:lpwstr>2022-04-14T11:45:45Z</vt:lpwstr>
  </property>
  <property fmtid="{D5CDD505-2E9C-101B-9397-08002B2CF9AE}" pid="4" name="MSIP_Label_e3a1bc8a-c77f-42fc-94c5-4575f811706d_Method">
    <vt:lpwstr>Standard</vt:lpwstr>
  </property>
  <property fmtid="{D5CDD505-2E9C-101B-9397-08002B2CF9AE}" pid="5" name="MSIP_Label_e3a1bc8a-c77f-42fc-94c5-4575f811706d_Name">
    <vt:lpwstr>e3a1bc8a-c77f-42fc-94c5-4575f811706d</vt:lpwstr>
  </property>
  <property fmtid="{D5CDD505-2E9C-101B-9397-08002B2CF9AE}" pid="6" name="MSIP_Label_e3a1bc8a-c77f-42fc-94c5-4575f811706d_SiteId">
    <vt:lpwstr>fb7083da-754c-45a4-8b6b-a05941a3a3e9</vt:lpwstr>
  </property>
  <property fmtid="{D5CDD505-2E9C-101B-9397-08002B2CF9AE}" pid="7" name="MSIP_Label_e3a1bc8a-c77f-42fc-94c5-4575f811706d_ActionId">
    <vt:lpwstr>cd817f17-db73-4e8a-a83c-693aae4677ce</vt:lpwstr>
  </property>
  <property fmtid="{D5CDD505-2E9C-101B-9397-08002B2CF9AE}" pid="8" name="MSIP_Label_e3a1bc8a-c77f-42fc-94c5-4575f811706d_ContentBits">
    <vt:lpwstr>0</vt:lpwstr>
  </property>
  <property fmtid="{D5CDD505-2E9C-101B-9397-08002B2CF9AE}" pid="9" name="SWDocID">
    <vt:lpwstr>EAST\190357334.3</vt:lpwstr>
  </property>
</Properties>
</file>